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92" w:rsidRPr="00003EA5" w:rsidRDefault="00DF5B45" w:rsidP="00881E5A">
      <w:pPr>
        <w:pStyle w:val="a3"/>
        <w:tabs>
          <w:tab w:val="left" w:pos="-851"/>
          <w:tab w:val="left" w:pos="-142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647700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E92" w:rsidRPr="00881E5A" w:rsidRDefault="00844E92" w:rsidP="00881E5A">
      <w:pPr>
        <w:pStyle w:val="a3"/>
        <w:tabs>
          <w:tab w:val="left" w:pos="-851"/>
          <w:tab w:val="left" w:pos="-142"/>
        </w:tabs>
        <w:rPr>
          <w:b/>
          <w:sz w:val="28"/>
          <w:szCs w:val="28"/>
        </w:rPr>
      </w:pPr>
      <w:r w:rsidRPr="00881E5A">
        <w:rPr>
          <w:b/>
          <w:sz w:val="28"/>
          <w:szCs w:val="28"/>
        </w:rPr>
        <w:t>ЗАЗИМСЬКА СІЛЬСЬКА РАДА</w:t>
      </w:r>
    </w:p>
    <w:p w:rsidR="00844E92" w:rsidRPr="00881E5A" w:rsidRDefault="00844E92" w:rsidP="00881E5A">
      <w:pPr>
        <w:pStyle w:val="a3"/>
        <w:tabs>
          <w:tab w:val="left" w:pos="-851"/>
          <w:tab w:val="left" w:pos="-142"/>
        </w:tabs>
        <w:rPr>
          <w:b/>
          <w:sz w:val="28"/>
          <w:szCs w:val="28"/>
        </w:rPr>
      </w:pPr>
      <w:r w:rsidRPr="00881E5A">
        <w:rPr>
          <w:b/>
          <w:sz w:val="28"/>
          <w:szCs w:val="28"/>
        </w:rPr>
        <w:t>БРОВАРСЬКОГО РАЙОНУ  КИЇВСЬКОЇ ОБЛАСТІ</w:t>
      </w:r>
    </w:p>
    <w:p w:rsidR="00844E92" w:rsidRPr="00BF1192" w:rsidRDefault="00844E92" w:rsidP="00881E5A">
      <w:pPr>
        <w:jc w:val="center"/>
        <w:rPr>
          <w:b/>
          <w:color w:val="000000"/>
          <w:sz w:val="16"/>
          <w:szCs w:val="16"/>
          <w:lang w:val="uk-UA"/>
        </w:rPr>
      </w:pPr>
    </w:p>
    <w:p w:rsidR="00844E92" w:rsidRPr="00881E5A" w:rsidRDefault="00844E92" w:rsidP="00881E5A">
      <w:pPr>
        <w:jc w:val="center"/>
        <w:rPr>
          <w:b/>
          <w:sz w:val="28"/>
          <w:szCs w:val="28"/>
          <w:lang w:val="uk-UA"/>
        </w:rPr>
      </w:pPr>
      <w:r w:rsidRPr="00881E5A">
        <w:rPr>
          <w:b/>
          <w:sz w:val="28"/>
          <w:szCs w:val="28"/>
          <w:lang w:val="uk-UA"/>
        </w:rPr>
        <w:t>Р І Ш Е Н Н Я</w:t>
      </w:r>
    </w:p>
    <w:p w:rsidR="00844E92" w:rsidRPr="00BF1192" w:rsidRDefault="00844E92" w:rsidP="00881E5A">
      <w:pPr>
        <w:jc w:val="center"/>
        <w:rPr>
          <w:b/>
          <w:sz w:val="16"/>
          <w:szCs w:val="16"/>
          <w:lang w:val="uk-UA"/>
        </w:rPr>
      </w:pPr>
    </w:p>
    <w:p w:rsidR="00844E92" w:rsidRPr="00BF1192" w:rsidRDefault="00533916" w:rsidP="00EE6E4D">
      <w:pPr>
        <w:jc w:val="center"/>
        <w:rPr>
          <w:b/>
          <w:sz w:val="26"/>
          <w:szCs w:val="26"/>
          <w:lang w:val="uk-UA"/>
        </w:rPr>
      </w:pPr>
      <w:r w:rsidRPr="00533916">
        <w:rPr>
          <w:b/>
          <w:sz w:val="26"/>
          <w:szCs w:val="26"/>
          <w:lang w:val="uk-UA"/>
        </w:rPr>
        <w:t>Про входження Зазимської сільської ради до складу засновників Комунального підприємства «</w:t>
      </w:r>
      <w:r w:rsidR="00793C73">
        <w:rPr>
          <w:b/>
          <w:sz w:val="26"/>
          <w:szCs w:val="26"/>
          <w:lang w:val="uk-UA"/>
        </w:rPr>
        <w:t>Трудовий архів Броварського району» Броварської районної ради Київської області</w:t>
      </w:r>
    </w:p>
    <w:p w:rsidR="00844E92" w:rsidRPr="0056231C" w:rsidRDefault="00844E92" w:rsidP="00BF1192">
      <w:pPr>
        <w:ind w:firstLine="900"/>
        <w:jc w:val="both"/>
        <w:rPr>
          <w:sz w:val="14"/>
          <w:szCs w:val="14"/>
          <w:lang w:val="uk-UA"/>
        </w:rPr>
      </w:pPr>
    </w:p>
    <w:p w:rsidR="00844E92" w:rsidRPr="00BF1192" w:rsidRDefault="00844E92" w:rsidP="007003EE">
      <w:pPr>
        <w:ind w:firstLine="567"/>
        <w:jc w:val="both"/>
        <w:rPr>
          <w:sz w:val="26"/>
          <w:szCs w:val="26"/>
          <w:lang w:val="uk-UA"/>
        </w:rPr>
      </w:pPr>
      <w:r w:rsidRPr="0056231C">
        <w:rPr>
          <w:sz w:val="26"/>
          <w:szCs w:val="26"/>
          <w:lang w:val="uk-UA"/>
        </w:rPr>
        <w:t xml:space="preserve">Керуючись </w:t>
      </w:r>
      <w:r w:rsidRPr="00BF1192">
        <w:rPr>
          <w:sz w:val="26"/>
          <w:szCs w:val="26"/>
          <w:lang w:val="uk-UA"/>
        </w:rPr>
        <w:t>ст. 83 Цивільного кодексу України, ст. ст. 25, 60 Закону України «Про місцеве самоврядування в Україні», Законами України «Про передачу об'єктів права державної та комунальної власності», «Про державну реєстрацію юридичних осіб, фізичних осіб - підприємців та громадських формувань», враховуючи Постанову Верховної ради України від 17 липня 2020 року № 807-</w:t>
      </w:r>
      <w:r w:rsidRPr="00BF1192">
        <w:rPr>
          <w:sz w:val="26"/>
          <w:szCs w:val="26"/>
          <w:lang w:val="en-US"/>
        </w:rPr>
        <w:t>I</w:t>
      </w:r>
      <w:r w:rsidRPr="00BF1192">
        <w:rPr>
          <w:sz w:val="26"/>
          <w:szCs w:val="26"/>
          <w:lang w:val="uk-UA"/>
        </w:rPr>
        <w:t>Х «Про утворення та ліквідацію районів», Розпорядження Кабінету Міністрів України від 12 червня 2020 року № 715-р «Про визначення адміністративних центрів та затвердження територій та територіальних громад Київської</w:t>
      </w:r>
      <w:r w:rsidR="007003EE">
        <w:rPr>
          <w:sz w:val="26"/>
          <w:szCs w:val="26"/>
          <w:lang w:val="uk-UA"/>
        </w:rPr>
        <w:t xml:space="preserve"> області», з метою забезпечення своє</w:t>
      </w:r>
      <w:r w:rsidR="007003EE" w:rsidRPr="007003EE">
        <w:rPr>
          <w:sz w:val="26"/>
          <w:szCs w:val="26"/>
          <w:lang w:val="uk-UA"/>
        </w:rPr>
        <w:t>часного прийому</w:t>
      </w:r>
      <w:r w:rsidR="007003EE">
        <w:rPr>
          <w:sz w:val="26"/>
          <w:szCs w:val="26"/>
          <w:lang w:val="uk-UA"/>
        </w:rPr>
        <w:t xml:space="preserve"> документів з кадрових питань (особового складу) тимчасового та довгострокового те</w:t>
      </w:r>
      <w:r w:rsidR="00BA53B7">
        <w:rPr>
          <w:sz w:val="26"/>
          <w:szCs w:val="26"/>
          <w:lang w:val="uk-UA"/>
        </w:rPr>
        <w:t>рмінів зберігання, та виконання</w:t>
      </w:r>
      <w:r w:rsidR="007003EE">
        <w:rPr>
          <w:sz w:val="26"/>
          <w:szCs w:val="26"/>
          <w:lang w:val="uk-UA"/>
        </w:rPr>
        <w:t xml:space="preserve"> запит</w:t>
      </w:r>
      <w:r w:rsidR="00BA53B7">
        <w:rPr>
          <w:sz w:val="26"/>
          <w:szCs w:val="26"/>
          <w:lang w:val="uk-UA"/>
        </w:rPr>
        <w:t>ів</w:t>
      </w:r>
      <w:r w:rsidR="007003EE">
        <w:rPr>
          <w:sz w:val="26"/>
          <w:szCs w:val="26"/>
          <w:lang w:val="uk-UA"/>
        </w:rPr>
        <w:t xml:space="preserve"> соціально-правового характеру для захисту інтересів</w:t>
      </w:r>
      <w:r w:rsidR="00BA53B7">
        <w:rPr>
          <w:sz w:val="26"/>
          <w:szCs w:val="26"/>
          <w:lang w:val="uk-UA"/>
        </w:rPr>
        <w:t xml:space="preserve"> жителів Зазимської сільської територіальної громади</w:t>
      </w:r>
      <w:r w:rsidR="007003EE">
        <w:rPr>
          <w:sz w:val="26"/>
          <w:szCs w:val="26"/>
          <w:lang w:val="uk-UA"/>
        </w:rPr>
        <w:t xml:space="preserve"> при оформлені</w:t>
      </w:r>
      <w:r w:rsidR="00BA53B7">
        <w:rPr>
          <w:sz w:val="26"/>
          <w:szCs w:val="26"/>
          <w:lang w:val="uk-UA"/>
        </w:rPr>
        <w:t xml:space="preserve"> ними</w:t>
      </w:r>
      <w:r w:rsidR="007003EE">
        <w:rPr>
          <w:sz w:val="26"/>
          <w:szCs w:val="26"/>
          <w:lang w:val="uk-UA"/>
        </w:rPr>
        <w:t xml:space="preserve"> пенсії або її перерахунку</w:t>
      </w:r>
      <w:r w:rsidRPr="00BF1192">
        <w:rPr>
          <w:sz w:val="26"/>
          <w:szCs w:val="26"/>
          <w:lang w:val="uk-UA"/>
        </w:rPr>
        <w:t xml:space="preserve">, беручи до уваги рекомендації постійних комісій </w:t>
      </w:r>
      <w:r w:rsidRPr="00BF1192">
        <w:rPr>
          <w:bCs/>
          <w:sz w:val="26"/>
          <w:szCs w:val="26"/>
          <w:lang w:val="uk-UA"/>
        </w:rPr>
        <w:t xml:space="preserve">з питань соціально-економічного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зв’язків, , </w:t>
      </w:r>
      <w:r w:rsidRPr="00BF1192">
        <w:rPr>
          <w:sz w:val="26"/>
          <w:szCs w:val="26"/>
          <w:lang w:val="uk-UA"/>
        </w:rPr>
        <w:t>Зазимська сільська рада</w:t>
      </w:r>
    </w:p>
    <w:p w:rsidR="00844E92" w:rsidRPr="00BF1192" w:rsidRDefault="00844E92" w:rsidP="00881E5A">
      <w:pPr>
        <w:jc w:val="both"/>
        <w:rPr>
          <w:sz w:val="14"/>
          <w:szCs w:val="14"/>
          <w:lang w:val="uk-UA"/>
        </w:rPr>
      </w:pPr>
    </w:p>
    <w:p w:rsidR="00844E92" w:rsidRPr="00BF1192" w:rsidRDefault="00844E92" w:rsidP="00050206">
      <w:pPr>
        <w:jc w:val="center"/>
        <w:rPr>
          <w:b/>
          <w:sz w:val="26"/>
          <w:szCs w:val="26"/>
          <w:lang w:val="uk-UA"/>
        </w:rPr>
      </w:pPr>
      <w:r w:rsidRPr="00BF1192">
        <w:rPr>
          <w:b/>
          <w:sz w:val="26"/>
          <w:szCs w:val="26"/>
          <w:lang w:val="uk-UA"/>
        </w:rPr>
        <w:t>ВИРІШИЛА:</w:t>
      </w:r>
    </w:p>
    <w:p w:rsidR="00844E92" w:rsidRPr="00BF1192" w:rsidRDefault="00844E92" w:rsidP="00793C73">
      <w:pPr>
        <w:tabs>
          <w:tab w:val="left" w:pos="993"/>
        </w:tabs>
        <w:ind w:firstLine="567"/>
        <w:jc w:val="both"/>
        <w:rPr>
          <w:sz w:val="14"/>
          <w:szCs w:val="14"/>
          <w:lang w:val="uk-UA"/>
        </w:rPr>
      </w:pPr>
    </w:p>
    <w:p w:rsidR="00533916" w:rsidRDefault="00844E92" w:rsidP="007003EE">
      <w:pPr>
        <w:pStyle w:val="ab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  <w:lang w:val="uk-UA"/>
        </w:rPr>
      </w:pPr>
      <w:r w:rsidRPr="00FF3A4B">
        <w:rPr>
          <w:bCs/>
          <w:sz w:val="26"/>
          <w:szCs w:val="26"/>
          <w:lang w:val="uk-UA"/>
        </w:rPr>
        <w:t xml:space="preserve">Ініціювати перед Броварською районною радою Київської області питання про входження Зазимської сільської ради </w:t>
      </w:r>
      <w:r w:rsidR="00533916">
        <w:rPr>
          <w:bCs/>
          <w:sz w:val="26"/>
          <w:szCs w:val="26"/>
          <w:lang w:val="uk-UA"/>
        </w:rPr>
        <w:t xml:space="preserve">Броварського району Київської області </w:t>
      </w:r>
      <w:r w:rsidRPr="00FF3A4B">
        <w:rPr>
          <w:bCs/>
          <w:sz w:val="26"/>
          <w:szCs w:val="26"/>
          <w:lang w:val="uk-UA"/>
        </w:rPr>
        <w:t xml:space="preserve">до складу засновників </w:t>
      </w:r>
      <w:r w:rsidR="007003EE" w:rsidRPr="007003EE">
        <w:rPr>
          <w:bCs/>
          <w:sz w:val="26"/>
          <w:szCs w:val="26"/>
          <w:lang w:val="uk-UA"/>
        </w:rPr>
        <w:t>Комунального підприємства «Трудовий архів Броварського району»</w:t>
      </w:r>
      <w:r w:rsidR="00793C73" w:rsidRPr="00793C73">
        <w:rPr>
          <w:bCs/>
          <w:sz w:val="26"/>
          <w:szCs w:val="26"/>
          <w:lang w:val="uk-UA"/>
        </w:rPr>
        <w:t xml:space="preserve"> Броварської районної ради Київської області</w:t>
      </w:r>
      <w:r w:rsidR="00533916">
        <w:rPr>
          <w:bCs/>
          <w:sz w:val="26"/>
          <w:szCs w:val="26"/>
          <w:lang w:val="uk-UA"/>
        </w:rPr>
        <w:t>.</w:t>
      </w:r>
    </w:p>
    <w:p w:rsidR="00844E92" w:rsidRPr="001E40F5" w:rsidRDefault="00844E92" w:rsidP="007003EE">
      <w:pPr>
        <w:pStyle w:val="ab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  <w:lang w:val="uk-UA"/>
        </w:rPr>
      </w:pPr>
      <w:r w:rsidRPr="001E40F5">
        <w:rPr>
          <w:bCs/>
          <w:sz w:val="26"/>
          <w:szCs w:val="26"/>
          <w:lang w:val="uk-UA"/>
        </w:rPr>
        <w:t xml:space="preserve">Звернутися до Броварської районної ради Київської області з клопотанням щодо внесення відповідних змін до статуту </w:t>
      </w:r>
      <w:r w:rsidR="007003EE" w:rsidRPr="007003EE">
        <w:rPr>
          <w:bCs/>
          <w:sz w:val="26"/>
          <w:szCs w:val="26"/>
          <w:lang w:val="uk-UA"/>
        </w:rPr>
        <w:t>Комунального підприємства «Трудовий архів Броварського району» Броварської районної ради Київської області</w:t>
      </w:r>
      <w:r w:rsidRPr="001E40F5">
        <w:rPr>
          <w:bCs/>
          <w:sz w:val="26"/>
          <w:szCs w:val="26"/>
          <w:lang w:val="uk-UA"/>
        </w:rPr>
        <w:t xml:space="preserve"> (ЄДРПОУ</w:t>
      </w:r>
      <w:r w:rsidRPr="00FF3A4B">
        <w:rPr>
          <w:bCs/>
          <w:sz w:val="26"/>
          <w:szCs w:val="26"/>
          <w:lang w:val="uk-UA"/>
        </w:rPr>
        <w:t xml:space="preserve">  </w:t>
      </w:r>
      <w:r w:rsidR="007003EE" w:rsidRPr="007003EE">
        <w:rPr>
          <w:bCs/>
          <w:sz w:val="26"/>
          <w:szCs w:val="26"/>
          <w:lang w:val="uk-UA"/>
        </w:rPr>
        <w:t>33950395</w:t>
      </w:r>
      <w:r w:rsidRPr="001E40F5">
        <w:rPr>
          <w:bCs/>
          <w:sz w:val="26"/>
          <w:szCs w:val="26"/>
          <w:lang w:val="uk-UA"/>
        </w:rPr>
        <w:t>)</w:t>
      </w:r>
      <w:r w:rsidR="001E40F5">
        <w:rPr>
          <w:bCs/>
          <w:sz w:val="26"/>
          <w:szCs w:val="26"/>
          <w:lang w:val="uk-UA"/>
        </w:rPr>
        <w:t>.</w:t>
      </w:r>
    </w:p>
    <w:p w:rsidR="00844E92" w:rsidRPr="00BF1192" w:rsidRDefault="00844E92" w:rsidP="00BF1192">
      <w:pPr>
        <w:pStyle w:val="ab"/>
        <w:numPr>
          <w:ilvl w:val="0"/>
          <w:numId w:val="6"/>
        </w:numPr>
        <w:ind w:left="0" w:firstLine="720"/>
        <w:jc w:val="both"/>
        <w:rPr>
          <w:bCs/>
          <w:sz w:val="26"/>
          <w:szCs w:val="26"/>
          <w:lang w:val="uk-UA"/>
        </w:rPr>
      </w:pPr>
      <w:r w:rsidRPr="00BF1192">
        <w:rPr>
          <w:bCs/>
          <w:sz w:val="26"/>
          <w:szCs w:val="26"/>
          <w:lang w:val="uk-UA"/>
        </w:rPr>
        <w:t>Контроль за виконанням цього рішення покласти на постійну комісію з питань соціально-економічного розвитку, бюджету та фінансів, комунальної власності, реалізації державної регуляторної політики, інвестицій т</w:t>
      </w:r>
      <w:r w:rsidR="00BA53B7">
        <w:rPr>
          <w:bCs/>
          <w:sz w:val="26"/>
          <w:szCs w:val="26"/>
          <w:lang w:val="uk-UA"/>
        </w:rPr>
        <w:t>а зовнішньоекономічних зв’язків</w:t>
      </w:r>
      <w:r w:rsidRPr="00BF1192">
        <w:rPr>
          <w:bCs/>
          <w:sz w:val="26"/>
          <w:szCs w:val="26"/>
          <w:lang w:val="uk-UA"/>
        </w:rPr>
        <w:t>.</w:t>
      </w:r>
    </w:p>
    <w:p w:rsidR="00844E92" w:rsidRPr="00BF1192" w:rsidRDefault="00844E92" w:rsidP="00881E5A">
      <w:pPr>
        <w:jc w:val="both"/>
        <w:rPr>
          <w:b/>
          <w:sz w:val="14"/>
          <w:szCs w:val="14"/>
          <w:lang w:val="uk-UA"/>
        </w:rPr>
      </w:pPr>
    </w:p>
    <w:p w:rsidR="00844E92" w:rsidRPr="00BF1192" w:rsidRDefault="00844E92" w:rsidP="0056231C">
      <w:pPr>
        <w:tabs>
          <w:tab w:val="left" w:pos="702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Сільський голова</w:t>
      </w:r>
      <w:r>
        <w:rPr>
          <w:b/>
          <w:sz w:val="26"/>
          <w:szCs w:val="26"/>
          <w:lang w:val="uk-UA"/>
        </w:rPr>
        <w:tab/>
      </w:r>
      <w:r w:rsidRPr="00BF1192">
        <w:rPr>
          <w:b/>
          <w:sz w:val="26"/>
          <w:szCs w:val="26"/>
          <w:lang w:val="uk-UA"/>
        </w:rPr>
        <w:t>Віталій КРУПЕНКО</w:t>
      </w:r>
    </w:p>
    <w:p w:rsidR="00844E92" w:rsidRPr="00BF1192" w:rsidRDefault="00844E92" w:rsidP="0056231C">
      <w:pPr>
        <w:jc w:val="both"/>
        <w:rPr>
          <w:sz w:val="14"/>
          <w:szCs w:val="14"/>
          <w:lang w:val="uk-UA"/>
        </w:rPr>
      </w:pPr>
    </w:p>
    <w:p w:rsidR="00844E92" w:rsidRPr="00BF1192" w:rsidRDefault="00844E92" w:rsidP="0056231C">
      <w:pPr>
        <w:jc w:val="both"/>
        <w:rPr>
          <w:sz w:val="26"/>
          <w:szCs w:val="26"/>
          <w:lang w:val="uk-UA"/>
        </w:rPr>
      </w:pPr>
      <w:r w:rsidRPr="00BF1192">
        <w:rPr>
          <w:sz w:val="26"/>
          <w:szCs w:val="26"/>
          <w:lang w:val="uk-UA"/>
        </w:rPr>
        <w:t>с. Зазим’</w:t>
      </w:r>
      <w:bookmarkStart w:id="0" w:name="_GoBack"/>
      <w:bookmarkEnd w:id="0"/>
      <w:r w:rsidR="003E0A6F">
        <w:rPr>
          <w:sz w:val="26"/>
          <w:szCs w:val="26"/>
          <w:lang w:val="uk-UA"/>
        </w:rPr>
        <w:t>я</w:t>
      </w:r>
    </w:p>
    <w:p w:rsidR="00844E92" w:rsidRPr="00BF1192" w:rsidRDefault="007003EE" w:rsidP="0056231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23</w:t>
      </w:r>
      <w:r w:rsidR="00533916">
        <w:rPr>
          <w:sz w:val="26"/>
          <w:szCs w:val="26"/>
          <w:lang w:val="uk-UA"/>
        </w:rPr>
        <w:t xml:space="preserve"> березня</w:t>
      </w:r>
      <w:r w:rsidR="00844E92" w:rsidRPr="00BF1192">
        <w:rPr>
          <w:sz w:val="26"/>
          <w:szCs w:val="26"/>
          <w:lang w:val="uk-UA"/>
        </w:rPr>
        <w:t xml:space="preserve"> 2021 року</w:t>
      </w:r>
    </w:p>
    <w:p w:rsidR="00844E92" w:rsidRPr="00BF1192" w:rsidRDefault="00844E92" w:rsidP="0056231C">
      <w:pPr>
        <w:jc w:val="both"/>
        <w:rPr>
          <w:sz w:val="26"/>
          <w:szCs w:val="26"/>
          <w:lang w:val="uk-UA"/>
        </w:rPr>
      </w:pPr>
      <w:r w:rsidRPr="00BF1192">
        <w:rPr>
          <w:sz w:val="26"/>
          <w:szCs w:val="26"/>
          <w:lang w:val="uk-UA"/>
        </w:rPr>
        <w:t xml:space="preserve">№ </w:t>
      </w:r>
      <w:r w:rsidR="00EB3BAB">
        <w:rPr>
          <w:sz w:val="26"/>
          <w:szCs w:val="26"/>
          <w:lang w:val="uk-UA"/>
        </w:rPr>
        <w:t>803</w:t>
      </w:r>
      <w:r w:rsidR="000070D4">
        <w:rPr>
          <w:sz w:val="26"/>
          <w:szCs w:val="26"/>
          <w:lang w:val="uk-UA"/>
        </w:rPr>
        <w:t xml:space="preserve"> -</w:t>
      </w:r>
      <w:r w:rsidR="00FF3A4B">
        <w:rPr>
          <w:sz w:val="26"/>
          <w:szCs w:val="26"/>
          <w:lang w:val="uk-UA"/>
        </w:rPr>
        <w:t xml:space="preserve"> </w:t>
      </w:r>
      <w:r w:rsidRPr="00BF1192">
        <w:rPr>
          <w:sz w:val="26"/>
          <w:szCs w:val="26"/>
          <w:lang w:val="uk-UA"/>
        </w:rPr>
        <w:t>0</w:t>
      </w:r>
      <w:r w:rsidR="007003EE">
        <w:rPr>
          <w:sz w:val="26"/>
          <w:szCs w:val="26"/>
          <w:lang w:val="uk-UA"/>
        </w:rPr>
        <w:t xml:space="preserve">8 </w:t>
      </w:r>
      <w:r w:rsidRPr="00BF1192">
        <w:rPr>
          <w:sz w:val="26"/>
          <w:szCs w:val="26"/>
          <w:lang w:val="uk-UA"/>
        </w:rPr>
        <w:t>-</w:t>
      </w:r>
      <w:r w:rsidR="007003EE">
        <w:rPr>
          <w:sz w:val="26"/>
          <w:szCs w:val="26"/>
          <w:lang w:val="uk-UA"/>
        </w:rPr>
        <w:t xml:space="preserve"> </w:t>
      </w:r>
      <w:r w:rsidRPr="00BF1192">
        <w:rPr>
          <w:sz w:val="26"/>
          <w:szCs w:val="26"/>
          <w:lang w:val="uk-UA"/>
        </w:rPr>
        <w:t>V</w:t>
      </w:r>
      <w:r w:rsidR="00850422">
        <w:rPr>
          <w:sz w:val="26"/>
          <w:szCs w:val="26"/>
          <w:lang w:val="uk-UA"/>
        </w:rPr>
        <w:t>І</w:t>
      </w:r>
      <w:r w:rsidRPr="00BF1192">
        <w:rPr>
          <w:sz w:val="26"/>
          <w:szCs w:val="26"/>
          <w:lang w:val="uk-UA"/>
        </w:rPr>
        <w:t>II</w:t>
      </w:r>
    </w:p>
    <w:sectPr w:rsidR="00844E92" w:rsidRPr="00BF1192" w:rsidSect="00826686">
      <w:pgSz w:w="11906" w:h="16838"/>
      <w:pgMar w:top="1134" w:right="567" w:bottom="1134" w:left="170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2FD" w:rsidRDefault="002032FD" w:rsidP="00881E5A">
      <w:r>
        <w:separator/>
      </w:r>
    </w:p>
  </w:endnote>
  <w:endnote w:type="continuationSeparator" w:id="0">
    <w:p w:rsidR="002032FD" w:rsidRDefault="002032FD" w:rsidP="0088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2FD" w:rsidRDefault="002032FD" w:rsidP="00881E5A">
      <w:r>
        <w:separator/>
      </w:r>
    </w:p>
  </w:footnote>
  <w:footnote w:type="continuationSeparator" w:id="0">
    <w:p w:rsidR="002032FD" w:rsidRDefault="002032FD" w:rsidP="0088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EF2"/>
    <w:multiLevelType w:val="hybridMultilevel"/>
    <w:tmpl w:val="4E42B56E"/>
    <w:lvl w:ilvl="0" w:tplc="7ECA97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0496CF0"/>
    <w:multiLevelType w:val="hybridMultilevel"/>
    <w:tmpl w:val="E05A92C0"/>
    <w:lvl w:ilvl="0" w:tplc="DFE61BCC">
      <w:start w:val="1"/>
      <w:numFmt w:val="decimal"/>
      <w:lvlText w:val="%1."/>
      <w:lvlJc w:val="left"/>
      <w:pPr>
        <w:ind w:left="1419" w:hanging="8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5461619"/>
    <w:multiLevelType w:val="hybridMultilevel"/>
    <w:tmpl w:val="290C018C"/>
    <w:lvl w:ilvl="0" w:tplc="D0001E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576EFE"/>
    <w:multiLevelType w:val="hybridMultilevel"/>
    <w:tmpl w:val="4E42B56E"/>
    <w:lvl w:ilvl="0" w:tplc="7ECA97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24411B7"/>
    <w:multiLevelType w:val="multilevel"/>
    <w:tmpl w:val="7A32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53F116C"/>
    <w:multiLevelType w:val="hybridMultilevel"/>
    <w:tmpl w:val="480EB55E"/>
    <w:lvl w:ilvl="0" w:tplc="5A087FC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22"/>
    <w:rsid w:val="00003EA5"/>
    <w:rsid w:val="00005CE1"/>
    <w:rsid w:val="000070D4"/>
    <w:rsid w:val="00010BA8"/>
    <w:rsid w:val="00013EEE"/>
    <w:rsid w:val="00034419"/>
    <w:rsid w:val="00043E7B"/>
    <w:rsid w:val="00050206"/>
    <w:rsid w:val="00077BD9"/>
    <w:rsid w:val="0012217F"/>
    <w:rsid w:val="00141FC0"/>
    <w:rsid w:val="00150442"/>
    <w:rsid w:val="00184750"/>
    <w:rsid w:val="001A777F"/>
    <w:rsid w:val="001E40F5"/>
    <w:rsid w:val="002032FD"/>
    <w:rsid w:val="00232C76"/>
    <w:rsid w:val="002A606E"/>
    <w:rsid w:val="00310C99"/>
    <w:rsid w:val="0032428C"/>
    <w:rsid w:val="00332107"/>
    <w:rsid w:val="00365929"/>
    <w:rsid w:val="003A2102"/>
    <w:rsid w:val="003B397D"/>
    <w:rsid w:val="003E0A6F"/>
    <w:rsid w:val="003F23B1"/>
    <w:rsid w:val="0042177D"/>
    <w:rsid w:val="00442122"/>
    <w:rsid w:val="004477DB"/>
    <w:rsid w:val="0046773E"/>
    <w:rsid w:val="0049553C"/>
    <w:rsid w:val="004D4CB1"/>
    <w:rsid w:val="005107A3"/>
    <w:rsid w:val="00522AF6"/>
    <w:rsid w:val="00533916"/>
    <w:rsid w:val="0056033B"/>
    <w:rsid w:val="0056231C"/>
    <w:rsid w:val="005B2388"/>
    <w:rsid w:val="005B2987"/>
    <w:rsid w:val="005C6C8A"/>
    <w:rsid w:val="00621CB1"/>
    <w:rsid w:val="00622F30"/>
    <w:rsid w:val="00646A15"/>
    <w:rsid w:val="00664F84"/>
    <w:rsid w:val="00685244"/>
    <w:rsid w:val="006C45D4"/>
    <w:rsid w:val="007003EE"/>
    <w:rsid w:val="00793C73"/>
    <w:rsid w:val="007A1504"/>
    <w:rsid w:val="00801AB7"/>
    <w:rsid w:val="00826686"/>
    <w:rsid w:val="00844E92"/>
    <w:rsid w:val="00850422"/>
    <w:rsid w:val="00881E5A"/>
    <w:rsid w:val="008E35BB"/>
    <w:rsid w:val="008F7D99"/>
    <w:rsid w:val="0091686C"/>
    <w:rsid w:val="009612EE"/>
    <w:rsid w:val="00964D28"/>
    <w:rsid w:val="009E762F"/>
    <w:rsid w:val="00A010C5"/>
    <w:rsid w:val="00A42046"/>
    <w:rsid w:val="00A64AC4"/>
    <w:rsid w:val="00AB7E17"/>
    <w:rsid w:val="00AE7A95"/>
    <w:rsid w:val="00B21B73"/>
    <w:rsid w:val="00B254C2"/>
    <w:rsid w:val="00B45C65"/>
    <w:rsid w:val="00B577D4"/>
    <w:rsid w:val="00B97378"/>
    <w:rsid w:val="00BA53B7"/>
    <w:rsid w:val="00BA7DAC"/>
    <w:rsid w:val="00BF09E1"/>
    <w:rsid w:val="00BF1192"/>
    <w:rsid w:val="00C26DB0"/>
    <w:rsid w:val="00C70051"/>
    <w:rsid w:val="00C70EFF"/>
    <w:rsid w:val="00CA5064"/>
    <w:rsid w:val="00CD579F"/>
    <w:rsid w:val="00CE1618"/>
    <w:rsid w:val="00CF602F"/>
    <w:rsid w:val="00D40FE7"/>
    <w:rsid w:val="00D662AE"/>
    <w:rsid w:val="00D8032D"/>
    <w:rsid w:val="00D91AA3"/>
    <w:rsid w:val="00DB000F"/>
    <w:rsid w:val="00DF5B45"/>
    <w:rsid w:val="00E32448"/>
    <w:rsid w:val="00E33A99"/>
    <w:rsid w:val="00E91079"/>
    <w:rsid w:val="00EB3BAB"/>
    <w:rsid w:val="00EE6E4D"/>
    <w:rsid w:val="00F31709"/>
    <w:rsid w:val="00F6185D"/>
    <w:rsid w:val="00F73B73"/>
    <w:rsid w:val="00F83E60"/>
    <w:rsid w:val="00FB44F5"/>
    <w:rsid w:val="00FB6209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A2EBB5-EA1C-4BEA-B7A6-A5B02013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2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42122"/>
    <w:pPr>
      <w:jc w:val="center"/>
    </w:pPr>
    <w:rPr>
      <w:sz w:val="40"/>
      <w:szCs w:val="20"/>
      <w:lang w:val="uk-UA"/>
    </w:rPr>
  </w:style>
  <w:style w:type="character" w:customStyle="1" w:styleId="a4">
    <w:name w:val="Заголовок Знак"/>
    <w:link w:val="a3"/>
    <w:uiPriority w:val="99"/>
    <w:locked/>
    <w:rsid w:val="00AB7E17"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customStyle="1" w:styleId="a5">
    <w:name w:val="Стиль"/>
    <w:basedOn w:val="a"/>
    <w:uiPriority w:val="99"/>
    <w:rsid w:val="00442122"/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881E5A"/>
    <w:pPr>
      <w:tabs>
        <w:tab w:val="center" w:pos="4677"/>
        <w:tab w:val="right" w:pos="9355"/>
      </w:tabs>
    </w:pPr>
    <w:rPr>
      <w:lang w:val="en-US"/>
    </w:rPr>
  </w:style>
  <w:style w:type="character" w:customStyle="1" w:styleId="a7">
    <w:name w:val="Верхний колонтитул Знак"/>
    <w:link w:val="a6"/>
    <w:uiPriority w:val="99"/>
    <w:locked/>
    <w:rsid w:val="00881E5A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881E5A"/>
    <w:pPr>
      <w:tabs>
        <w:tab w:val="center" w:pos="4677"/>
        <w:tab w:val="right" w:pos="9355"/>
      </w:tabs>
    </w:pPr>
    <w:rPr>
      <w:lang w:val="en-US"/>
    </w:rPr>
  </w:style>
  <w:style w:type="character" w:customStyle="1" w:styleId="a9">
    <w:name w:val="Нижний колонтитул Знак"/>
    <w:link w:val="a8"/>
    <w:uiPriority w:val="99"/>
    <w:locked/>
    <w:rsid w:val="00881E5A"/>
    <w:rPr>
      <w:rFonts w:cs="Times New Roman"/>
      <w:sz w:val="24"/>
    </w:rPr>
  </w:style>
  <w:style w:type="paragraph" w:styleId="aa">
    <w:name w:val="Normal (Web)"/>
    <w:basedOn w:val="a"/>
    <w:uiPriority w:val="99"/>
    <w:semiHidden/>
    <w:rsid w:val="00D8032D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C70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26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1441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ZSR</cp:lastModifiedBy>
  <cp:revision>4</cp:revision>
  <cp:lastPrinted>2020-12-02T08:13:00Z</cp:lastPrinted>
  <dcterms:created xsi:type="dcterms:W3CDTF">2021-04-02T12:48:00Z</dcterms:created>
  <dcterms:modified xsi:type="dcterms:W3CDTF">2021-04-21T08:23:00Z</dcterms:modified>
</cp:coreProperties>
</file>