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C29" w14:textId="77777777" w:rsidR="008B22CD" w:rsidRPr="007E7596" w:rsidRDefault="008B22CD" w:rsidP="008B22CD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7E7596">
        <w:rPr>
          <w:noProof/>
          <w:sz w:val="24"/>
          <w:szCs w:val="24"/>
          <w:lang w:val="uk-UA" w:eastAsia="uk-UA"/>
        </w:rPr>
        <w:drawing>
          <wp:inline distT="0" distB="0" distL="0" distR="0" wp14:anchorId="17FFD1B0" wp14:editId="4C1C16BE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800E" w14:textId="77777777" w:rsidR="008B22CD" w:rsidRPr="007E7596" w:rsidRDefault="008B22CD" w:rsidP="008B22CD">
      <w:pPr>
        <w:jc w:val="center"/>
        <w:rPr>
          <w:b/>
          <w:sz w:val="28"/>
          <w:szCs w:val="28"/>
          <w:lang w:val="uk-UA"/>
        </w:rPr>
      </w:pPr>
      <w:r w:rsidRPr="007E7596">
        <w:rPr>
          <w:b/>
          <w:sz w:val="28"/>
          <w:szCs w:val="28"/>
          <w:lang w:val="uk-UA"/>
        </w:rPr>
        <w:t xml:space="preserve">ЗАЗИМСЬКА СІЛЬСЬКА РАДА </w:t>
      </w:r>
    </w:p>
    <w:p w14:paraId="42B57240" w14:textId="77777777" w:rsidR="008B22CD" w:rsidRPr="007E7596" w:rsidRDefault="008B22CD" w:rsidP="008B22CD">
      <w:pPr>
        <w:jc w:val="center"/>
        <w:rPr>
          <w:b/>
          <w:sz w:val="28"/>
          <w:szCs w:val="28"/>
          <w:lang w:val="uk-UA"/>
        </w:rPr>
      </w:pPr>
      <w:r w:rsidRPr="007E7596">
        <w:rPr>
          <w:b/>
          <w:sz w:val="28"/>
          <w:szCs w:val="28"/>
          <w:lang w:val="uk-UA"/>
        </w:rPr>
        <w:t xml:space="preserve">БРОВАРСЬКОГО РАЙОНУ  КИЇВСЬКОЇ ОБЛАСТІ </w:t>
      </w:r>
    </w:p>
    <w:p w14:paraId="45ECE0EF" w14:textId="77777777" w:rsidR="008B22CD" w:rsidRPr="007E7596" w:rsidRDefault="008B22CD" w:rsidP="008B22CD">
      <w:pPr>
        <w:rPr>
          <w:sz w:val="28"/>
          <w:szCs w:val="28"/>
          <w:lang w:val="uk-UA"/>
        </w:rPr>
      </w:pPr>
    </w:p>
    <w:p w14:paraId="2B7E08F1" w14:textId="77777777" w:rsidR="008B22CD" w:rsidRPr="007E7596" w:rsidRDefault="008B22CD" w:rsidP="008B22CD">
      <w:pPr>
        <w:jc w:val="center"/>
        <w:rPr>
          <w:b/>
          <w:sz w:val="28"/>
          <w:szCs w:val="28"/>
          <w:lang w:val="uk-UA"/>
        </w:rPr>
      </w:pPr>
      <w:r w:rsidRPr="007E7596">
        <w:rPr>
          <w:b/>
          <w:sz w:val="28"/>
          <w:szCs w:val="28"/>
          <w:lang w:val="uk-UA"/>
        </w:rPr>
        <w:t>РІШЕННЯ</w:t>
      </w:r>
    </w:p>
    <w:p w14:paraId="1D29D068" w14:textId="77777777" w:rsidR="00D83FC2" w:rsidRPr="007E7596" w:rsidRDefault="00D83FC2" w:rsidP="00AA3C05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682CEADD" w14:textId="77777777" w:rsidR="001F2F4A" w:rsidRPr="007E7596" w:rsidRDefault="001F2F4A" w:rsidP="009E73D5">
      <w:pPr>
        <w:jc w:val="center"/>
        <w:rPr>
          <w:b/>
          <w:bCs/>
          <w:sz w:val="28"/>
          <w:szCs w:val="28"/>
          <w:lang w:val="uk-UA"/>
        </w:rPr>
      </w:pPr>
      <w:r w:rsidRPr="007E7596">
        <w:rPr>
          <w:b/>
          <w:bCs/>
          <w:sz w:val="28"/>
          <w:szCs w:val="28"/>
          <w:lang w:val="uk-UA"/>
        </w:rPr>
        <w:t xml:space="preserve">Про затвердження </w:t>
      </w:r>
      <w:r w:rsidRPr="007E7596">
        <w:rPr>
          <w:b/>
          <w:sz w:val="28"/>
          <w:szCs w:val="28"/>
          <w:lang w:val="uk-UA"/>
        </w:rPr>
        <w:t xml:space="preserve">цільової Програми </w:t>
      </w:r>
      <w:r w:rsidR="00CC77C0" w:rsidRPr="007E7596">
        <w:rPr>
          <w:b/>
          <w:sz w:val="28"/>
          <w:szCs w:val="28"/>
          <w:lang w:val="uk-UA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</w:t>
      </w:r>
      <w:r w:rsidR="00393500" w:rsidRPr="007E7596">
        <w:rPr>
          <w:b/>
          <w:sz w:val="28"/>
          <w:szCs w:val="28"/>
          <w:lang w:val="uk-UA"/>
        </w:rPr>
        <w:t>2</w:t>
      </w:r>
      <w:r w:rsidR="0088615B" w:rsidRPr="007E7596">
        <w:rPr>
          <w:b/>
          <w:sz w:val="28"/>
          <w:szCs w:val="28"/>
          <w:lang w:val="uk-UA"/>
        </w:rPr>
        <w:t>2-2024</w:t>
      </w:r>
      <w:r w:rsidR="00393500" w:rsidRPr="007E7596">
        <w:rPr>
          <w:b/>
          <w:sz w:val="28"/>
          <w:szCs w:val="28"/>
          <w:lang w:val="uk-UA"/>
        </w:rPr>
        <w:t xml:space="preserve"> </w:t>
      </w:r>
      <w:r w:rsidR="0088615B" w:rsidRPr="007E7596">
        <w:rPr>
          <w:b/>
          <w:sz w:val="28"/>
          <w:szCs w:val="28"/>
          <w:lang w:val="uk-UA"/>
        </w:rPr>
        <w:t>роки</w:t>
      </w:r>
    </w:p>
    <w:p w14:paraId="1E3B0C42" w14:textId="77777777" w:rsidR="001F2F4A" w:rsidRPr="007E7596" w:rsidRDefault="001F2F4A" w:rsidP="001F2F4A">
      <w:pPr>
        <w:rPr>
          <w:b/>
          <w:bCs/>
          <w:i/>
          <w:sz w:val="24"/>
          <w:szCs w:val="24"/>
          <w:lang w:val="uk-UA"/>
        </w:rPr>
      </w:pPr>
    </w:p>
    <w:p w14:paraId="5A521000" w14:textId="77777777" w:rsidR="00AA3C05" w:rsidRPr="007E7596" w:rsidRDefault="0088615B" w:rsidP="006D2A2C">
      <w:pPr>
        <w:tabs>
          <w:tab w:val="left" w:pos="1134"/>
        </w:tabs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E7596">
        <w:rPr>
          <w:rFonts w:ascii="Times New Roman CYR" w:hAnsi="Times New Roman CYR"/>
          <w:sz w:val="28"/>
          <w:szCs w:val="28"/>
          <w:lang w:val="uk-UA"/>
        </w:rPr>
        <w:t>Керуючись п. 22 частини першої ст. 26 Закону України «Про місцеве самоврядування в Україні», з</w:t>
      </w:r>
      <w:r w:rsidR="008B22CD" w:rsidRPr="007E7596">
        <w:rPr>
          <w:rFonts w:ascii="Times New Roman CYR" w:hAnsi="Times New Roman CYR"/>
          <w:sz w:val="28"/>
          <w:szCs w:val="28"/>
          <w:lang w:val="uk-UA"/>
        </w:rPr>
        <w:t xml:space="preserve"> метою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 та інших сферах життєдіяльності,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8B22CD" w:rsidRPr="007E7596">
        <w:rPr>
          <w:rFonts w:ascii="Times New Roman CYR" w:hAnsi="Times New Roman CYR"/>
          <w:sz w:val="28"/>
          <w:szCs w:val="28"/>
          <w:lang w:val="uk-UA"/>
        </w:rPr>
        <w:t>зв’язків</w:t>
      </w:r>
      <w:proofErr w:type="spellEnd"/>
      <w:r w:rsidR="008B22CD" w:rsidRPr="007E7596">
        <w:rPr>
          <w:rFonts w:ascii="Times New Roman CYR" w:hAnsi="Times New Roman CYR"/>
          <w:sz w:val="28"/>
          <w:szCs w:val="28"/>
          <w:lang w:val="uk-UA"/>
        </w:rPr>
        <w:t xml:space="preserve">, </w:t>
      </w:r>
      <w:proofErr w:type="spellStart"/>
      <w:r w:rsidR="008B22CD" w:rsidRPr="007E7596">
        <w:rPr>
          <w:rFonts w:ascii="Times New Roman CYR" w:hAnsi="Times New Roman CYR"/>
          <w:sz w:val="28"/>
          <w:szCs w:val="28"/>
          <w:lang w:val="uk-UA"/>
        </w:rPr>
        <w:t>Зазимська</w:t>
      </w:r>
      <w:proofErr w:type="spellEnd"/>
      <w:r w:rsidR="008B22CD" w:rsidRPr="007E7596">
        <w:rPr>
          <w:rFonts w:ascii="Times New Roman CYR" w:hAnsi="Times New Roman CYR"/>
          <w:sz w:val="28"/>
          <w:szCs w:val="28"/>
          <w:lang w:val="uk-UA"/>
        </w:rPr>
        <w:t xml:space="preserve"> сільська рада</w:t>
      </w:r>
    </w:p>
    <w:p w14:paraId="193CA98B" w14:textId="77777777" w:rsidR="00AA3C05" w:rsidRPr="007E7596" w:rsidRDefault="00AA3C05" w:rsidP="006D2A2C">
      <w:pPr>
        <w:tabs>
          <w:tab w:val="left" w:pos="1134"/>
        </w:tabs>
        <w:ind w:firstLine="567"/>
        <w:rPr>
          <w:b/>
          <w:sz w:val="10"/>
          <w:szCs w:val="10"/>
          <w:lang w:val="uk-UA"/>
        </w:rPr>
      </w:pPr>
    </w:p>
    <w:p w14:paraId="4740EF4B" w14:textId="77777777" w:rsidR="008B22CD" w:rsidRPr="007E7596" w:rsidRDefault="008B22CD" w:rsidP="006D2A2C">
      <w:pPr>
        <w:pStyle w:val="aa"/>
        <w:tabs>
          <w:tab w:val="left" w:pos="1134"/>
        </w:tabs>
        <w:ind w:left="720" w:firstLine="567"/>
        <w:jc w:val="center"/>
        <w:rPr>
          <w:b/>
          <w:sz w:val="28"/>
          <w:szCs w:val="28"/>
          <w:lang w:val="uk-UA"/>
        </w:rPr>
      </w:pPr>
      <w:r w:rsidRPr="007E7596">
        <w:rPr>
          <w:b/>
          <w:sz w:val="28"/>
          <w:szCs w:val="28"/>
          <w:lang w:val="uk-UA"/>
        </w:rPr>
        <w:t>ВИРІШИЛА:</w:t>
      </w:r>
    </w:p>
    <w:p w14:paraId="2128FA1F" w14:textId="77777777" w:rsidR="008B22CD" w:rsidRPr="007E7596" w:rsidRDefault="008B22CD" w:rsidP="006D2A2C">
      <w:pPr>
        <w:pStyle w:val="aa"/>
        <w:tabs>
          <w:tab w:val="left" w:pos="1134"/>
          <w:tab w:val="left" w:pos="1590"/>
        </w:tabs>
        <w:ind w:left="720" w:firstLine="567"/>
        <w:jc w:val="both"/>
        <w:rPr>
          <w:sz w:val="24"/>
          <w:lang w:val="uk-UA"/>
        </w:rPr>
      </w:pPr>
    </w:p>
    <w:p w14:paraId="3C1043FD" w14:textId="77777777" w:rsidR="001F2F4A" w:rsidRPr="007E7596" w:rsidRDefault="001F2F4A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>Затвердити цільов</w:t>
      </w:r>
      <w:r w:rsidR="009E73D5" w:rsidRPr="007E7596">
        <w:rPr>
          <w:sz w:val="28"/>
          <w:szCs w:val="28"/>
          <w:lang w:val="uk-UA"/>
        </w:rPr>
        <w:t>у</w:t>
      </w:r>
      <w:r w:rsidRPr="007E7596">
        <w:rPr>
          <w:sz w:val="28"/>
          <w:szCs w:val="28"/>
          <w:lang w:val="uk-UA"/>
        </w:rPr>
        <w:t xml:space="preserve"> Програму </w:t>
      </w:r>
      <w:r w:rsidR="00CC77C0" w:rsidRPr="007E7596">
        <w:rPr>
          <w:sz w:val="28"/>
          <w:szCs w:val="28"/>
          <w:lang w:val="uk-UA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</w:t>
      </w:r>
      <w:r w:rsidR="00393500" w:rsidRPr="007E7596">
        <w:rPr>
          <w:sz w:val="28"/>
          <w:szCs w:val="28"/>
          <w:lang w:val="uk-UA"/>
        </w:rPr>
        <w:t>2</w:t>
      </w:r>
      <w:r w:rsidR="0088615B" w:rsidRPr="007E7596">
        <w:rPr>
          <w:sz w:val="28"/>
          <w:szCs w:val="28"/>
          <w:lang w:val="uk-UA"/>
        </w:rPr>
        <w:t>2-2024</w:t>
      </w:r>
      <w:r w:rsidR="00393500" w:rsidRPr="007E7596">
        <w:rPr>
          <w:sz w:val="28"/>
          <w:szCs w:val="28"/>
          <w:lang w:val="uk-UA"/>
        </w:rPr>
        <w:t xml:space="preserve"> </w:t>
      </w:r>
      <w:r w:rsidR="0088615B" w:rsidRPr="007E7596">
        <w:rPr>
          <w:sz w:val="28"/>
          <w:szCs w:val="28"/>
          <w:lang w:val="uk-UA"/>
        </w:rPr>
        <w:t>роки</w:t>
      </w:r>
      <w:r w:rsidRPr="007E7596">
        <w:rPr>
          <w:sz w:val="28"/>
          <w:szCs w:val="28"/>
          <w:lang w:val="uk-UA"/>
        </w:rPr>
        <w:t xml:space="preserve"> </w:t>
      </w:r>
      <w:r w:rsidR="009E73D5" w:rsidRPr="007E7596">
        <w:rPr>
          <w:sz w:val="28"/>
          <w:szCs w:val="28"/>
          <w:lang w:val="uk-UA"/>
        </w:rPr>
        <w:t>(</w:t>
      </w:r>
      <w:r w:rsidRPr="007E7596">
        <w:rPr>
          <w:sz w:val="28"/>
          <w:szCs w:val="28"/>
          <w:lang w:val="uk-UA"/>
        </w:rPr>
        <w:t>додається</w:t>
      </w:r>
      <w:r w:rsidR="009E73D5" w:rsidRPr="007E7596">
        <w:rPr>
          <w:sz w:val="28"/>
          <w:szCs w:val="28"/>
          <w:lang w:val="uk-UA"/>
        </w:rPr>
        <w:t>)</w:t>
      </w:r>
      <w:r w:rsidRPr="007E7596">
        <w:rPr>
          <w:sz w:val="28"/>
          <w:szCs w:val="28"/>
          <w:lang w:val="uk-UA"/>
        </w:rPr>
        <w:t>.</w:t>
      </w:r>
    </w:p>
    <w:p w14:paraId="570D1AC0" w14:textId="77777777" w:rsidR="008B22CD" w:rsidRPr="007E7596" w:rsidRDefault="008B22CD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 xml:space="preserve">Управлінню фінансів </w:t>
      </w:r>
      <w:proofErr w:type="spellStart"/>
      <w:r w:rsidRPr="007E7596">
        <w:rPr>
          <w:sz w:val="28"/>
          <w:szCs w:val="28"/>
          <w:lang w:val="uk-UA"/>
        </w:rPr>
        <w:t>Зазимської</w:t>
      </w:r>
      <w:proofErr w:type="spellEnd"/>
      <w:r w:rsidRPr="007E7596">
        <w:rPr>
          <w:sz w:val="28"/>
          <w:szCs w:val="28"/>
          <w:lang w:val="uk-UA"/>
        </w:rPr>
        <w:t xml:space="preserve"> сільської ради здійснювати фінансування вказаної програми згідно затверджених кошторисних призначень.</w:t>
      </w:r>
    </w:p>
    <w:p w14:paraId="2CC8096C" w14:textId="77777777" w:rsidR="008B22CD" w:rsidRPr="007E7596" w:rsidRDefault="008B22CD" w:rsidP="006D2A2C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 xml:space="preserve"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7E7596">
        <w:rPr>
          <w:sz w:val="28"/>
          <w:szCs w:val="28"/>
          <w:lang w:val="uk-UA"/>
        </w:rPr>
        <w:t>зв’язків</w:t>
      </w:r>
      <w:proofErr w:type="spellEnd"/>
      <w:r w:rsidRPr="007E7596">
        <w:rPr>
          <w:sz w:val="28"/>
          <w:szCs w:val="28"/>
          <w:lang w:val="uk-UA"/>
        </w:rPr>
        <w:t>.</w:t>
      </w:r>
    </w:p>
    <w:p w14:paraId="111E4DA1" w14:textId="77777777" w:rsidR="001F2F4A" w:rsidRPr="007E7596" w:rsidRDefault="001F2F4A" w:rsidP="00AA3C05">
      <w:pPr>
        <w:jc w:val="center"/>
        <w:rPr>
          <w:sz w:val="24"/>
          <w:szCs w:val="24"/>
          <w:lang w:val="uk-UA"/>
        </w:rPr>
      </w:pPr>
    </w:p>
    <w:p w14:paraId="5294C159" w14:textId="77777777" w:rsidR="008B22CD" w:rsidRPr="007E7596" w:rsidRDefault="008B22CD" w:rsidP="008B22CD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 w:rsidRPr="007E7596">
        <w:rPr>
          <w:b/>
          <w:sz w:val="28"/>
          <w:szCs w:val="28"/>
          <w:lang w:val="uk-UA"/>
        </w:rPr>
        <w:t>Сільський голова</w:t>
      </w:r>
      <w:r w:rsidRPr="007E7596">
        <w:rPr>
          <w:b/>
          <w:sz w:val="28"/>
          <w:szCs w:val="28"/>
          <w:lang w:val="uk-UA"/>
        </w:rPr>
        <w:tab/>
        <w:t>Віталій КРУПЕНКО</w:t>
      </w:r>
    </w:p>
    <w:p w14:paraId="2FCA6573" w14:textId="77777777" w:rsidR="008B22CD" w:rsidRPr="007E7596" w:rsidRDefault="008B22CD" w:rsidP="008B22CD">
      <w:pPr>
        <w:ind w:firstLine="567"/>
        <w:jc w:val="both"/>
        <w:rPr>
          <w:sz w:val="28"/>
          <w:szCs w:val="28"/>
          <w:lang w:val="uk-UA"/>
        </w:rPr>
      </w:pPr>
    </w:p>
    <w:p w14:paraId="02A2B8C2" w14:textId="77777777" w:rsidR="008B22CD" w:rsidRPr="007E7596" w:rsidRDefault="006D2A2C" w:rsidP="008B22CD">
      <w:pPr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 xml:space="preserve">с. </w:t>
      </w:r>
      <w:proofErr w:type="spellStart"/>
      <w:r w:rsidRPr="007E7596">
        <w:rPr>
          <w:sz w:val="28"/>
          <w:szCs w:val="28"/>
          <w:lang w:val="uk-UA"/>
        </w:rPr>
        <w:t>Зазим’я</w:t>
      </w:r>
      <w:proofErr w:type="spellEnd"/>
    </w:p>
    <w:p w14:paraId="3796A4FF" w14:textId="77777777" w:rsidR="008B22CD" w:rsidRPr="007E7596" w:rsidRDefault="0088615B" w:rsidP="008B22CD">
      <w:pPr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>24 грудня</w:t>
      </w:r>
      <w:r w:rsidR="008B22CD" w:rsidRPr="007E7596">
        <w:rPr>
          <w:sz w:val="28"/>
          <w:szCs w:val="28"/>
          <w:lang w:val="uk-UA"/>
        </w:rPr>
        <w:t xml:space="preserve"> 2021 року</w:t>
      </w:r>
    </w:p>
    <w:p w14:paraId="29449F29" w14:textId="77777777" w:rsidR="008B22CD" w:rsidRPr="007E7596" w:rsidRDefault="008B22CD" w:rsidP="008B22CD">
      <w:pPr>
        <w:jc w:val="both"/>
        <w:rPr>
          <w:sz w:val="28"/>
          <w:szCs w:val="28"/>
          <w:lang w:val="uk-UA"/>
        </w:rPr>
      </w:pPr>
      <w:r w:rsidRPr="007E7596">
        <w:rPr>
          <w:sz w:val="28"/>
          <w:szCs w:val="28"/>
          <w:lang w:val="uk-UA"/>
        </w:rPr>
        <w:t>№ </w:t>
      </w:r>
      <w:r w:rsidR="007A1887" w:rsidRPr="007E7596">
        <w:rPr>
          <w:sz w:val="28"/>
          <w:szCs w:val="28"/>
          <w:lang w:val="uk-UA"/>
        </w:rPr>
        <w:t>2604</w:t>
      </w:r>
      <w:r w:rsidR="0088615B" w:rsidRPr="007E7596">
        <w:rPr>
          <w:sz w:val="28"/>
          <w:szCs w:val="28"/>
          <w:lang w:val="uk-UA"/>
        </w:rPr>
        <w:t>-25–</w:t>
      </w:r>
      <w:r w:rsidRPr="007E7596">
        <w:rPr>
          <w:sz w:val="28"/>
          <w:szCs w:val="28"/>
          <w:lang w:val="uk-UA"/>
        </w:rPr>
        <w:t>VIIІ</w:t>
      </w:r>
    </w:p>
    <w:p w14:paraId="489AAE2D" w14:textId="77777777" w:rsidR="008B22CD" w:rsidRPr="007E7596" w:rsidRDefault="003F1961" w:rsidP="008B22CD">
      <w:pPr>
        <w:ind w:left="5103"/>
        <w:jc w:val="both"/>
        <w:rPr>
          <w:sz w:val="24"/>
          <w:szCs w:val="24"/>
          <w:lang w:val="uk-UA"/>
        </w:rPr>
      </w:pPr>
      <w:r w:rsidRPr="007E7596">
        <w:rPr>
          <w:b/>
          <w:sz w:val="28"/>
          <w:lang w:val="uk-UA"/>
        </w:rPr>
        <w:br w:type="page"/>
      </w:r>
      <w:r w:rsidR="008B22CD" w:rsidRPr="007E7596">
        <w:rPr>
          <w:sz w:val="24"/>
          <w:szCs w:val="24"/>
          <w:lang w:val="uk-UA"/>
        </w:rPr>
        <w:lastRenderedPageBreak/>
        <w:t xml:space="preserve">Додаток 1 </w:t>
      </w:r>
    </w:p>
    <w:p w14:paraId="7118DCB8" w14:textId="77777777" w:rsidR="008B22CD" w:rsidRPr="007E7596" w:rsidRDefault="008B22CD" w:rsidP="008B22CD">
      <w:pPr>
        <w:ind w:left="5103"/>
        <w:jc w:val="both"/>
        <w:rPr>
          <w:sz w:val="24"/>
          <w:szCs w:val="24"/>
          <w:lang w:val="uk-UA"/>
        </w:rPr>
      </w:pPr>
      <w:r w:rsidRPr="007E7596">
        <w:rPr>
          <w:sz w:val="24"/>
          <w:szCs w:val="24"/>
          <w:lang w:val="uk-UA"/>
        </w:rPr>
        <w:t xml:space="preserve">до рішення </w:t>
      </w:r>
      <w:r w:rsidR="0088615B" w:rsidRPr="007E7596">
        <w:rPr>
          <w:sz w:val="24"/>
          <w:szCs w:val="24"/>
          <w:lang w:val="uk-UA"/>
        </w:rPr>
        <w:t>25</w:t>
      </w:r>
      <w:r w:rsidRPr="007E7596">
        <w:rPr>
          <w:sz w:val="24"/>
          <w:szCs w:val="24"/>
          <w:lang w:val="uk-UA"/>
        </w:rPr>
        <w:t xml:space="preserve"> сесії</w:t>
      </w:r>
    </w:p>
    <w:p w14:paraId="61D88005" w14:textId="77777777" w:rsidR="008B22CD" w:rsidRPr="007E7596" w:rsidRDefault="008B22CD" w:rsidP="008B22CD">
      <w:pPr>
        <w:ind w:left="5103"/>
        <w:jc w:val="both"/>
        <w:rPr>
          <w:sz w:val="24"/>
          <w:szCs w:val="24"/>
          <w:lang w:val="uk-UA"/>
        </w:rPr>
      </w:pPr>
      <w:proofErr w:type="spellStart"/>
      <w:r w:rsidRPr="007E7596">
        <w:rPr>
          <w:sz w:val="24"/>
          <w:szCs w:val="24"/>
          <w:lang w:val="uk-UA"/>
        </w:rPr>
        <w:t>Зазимської</w:t>
      </w:r>
      <w:proofErr w:type="spellEnd"/>
      <w:r w:rsidRPr="007E7596">
        <w:rPr>
          <w:sz w:val="24"/>
          <w:szCs w:val="24"/>
          <w:lang w:val="uk-UA"/>
        </w:rPr>
        <w:t xml:space="preserve"> сільської ради VІІІ скликання</w:t>
      </w:r>
    </w:p>
    <w:p w14:paraId="49B41F5A" w14:textId="77777777" w:rsidR="008B22CD" w:rsidRPr="007E7596" w:rsidRDefault="008B22CD" w:rsidP="008B22CD">
      <w:pPr>
        <w:ind w:left="5103"/>
        <w:jc w:val="both"/>
        <w:rPr>
          <w:sz w:val="24"/>
          <w:szCs w:val="24"/>
          <w:lang w:val="uk-UA"/>
        </w:rPr>
      </w:pPr>
      <w:r w:rsidRPr="007E7596">
        <w:rPr>
          <w:sz w:val="24"/>
          <w:szCs w:val="24"/>
          <w:lang w:val="uk-UA"/>
        </w:rPr>
        <w:t xml:space="preserve">від </w:t>
      </w:r>
      <w:r w:rsidR="0088615B" w:rsidRPr="007E7596">
        <w:rPr>
          <w:sz w:val="24"/>
          <w:szCs w:val="24"/>
          <w:lang w:val="uk-UA"/>
        </w:rPr>
        <w:t>24.12</w:t>
      </w:r>
      <w:r w:rsidRPr="007E7596">
        <w:rPr>
          <w:sz w:val="24"/>
          <w:szCs w:val="24"/>
          <w:lang w:val="uk-UA"/>
        </w:rPr>
        <w:t xml:space="preserve">.2021 р. № </w:t>
      </w:r>
      <w:r w:rsidR="007A1887" w:rsidRPr="007E7596">
        <w:rPr>
          <w:sz w:val="24"/>
          <w:szCs w:val="24"/>
          <w:lang w:val="uk-UA"/>
        </w:rPr>
        <w:t>2604</w:t>
      </w:r>
    </w:p>
    <w:p w14:paraId="1E2389E0" w14:textId="77777777" w:rsidR="008B22CD" w:rsidRPr="007E7596" w:rsidRDefault="008B22CD" w:rsidP="008B22CD">
      <w:pPr>
        <w:ind w:left="5387"/>
        <w:jc w:val="both"/>
        <w:rPr>
          <w:sz w:val="24"/>
          <w:szCs w:val="24"/>
          <w:highlight w:val="yellow"/>
          <w:lang w:val="uk-UA"/>
        </w:rPr>
      </w:pPr>
    </w:p>
    <w:p w14:paraId="546D2978" w14:textId="77777777" w:rsidR="00864381" w:rsidRPr="007E7596" w:rsidRDefault="003F1961" w:rsidP="007B3D2E">
      <w:pPr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7E7596">
        <w:rPr>
          <w:rFonts w:eastAsia="Calibri"/>
          <w:b/>
          <w:sz w:val="28"/>
          <w:szCs w:val="28"/>
          <w:lang w:val="uk-UA" w:eastAsia="en-US" w:bidi="en-US"/>
        </w:rPr>
        <w:t>Цільова Програм</w:t>
      </w:r>
      <w:r w:rsidR="009E73D5" w:rsidRPr="007E7596">
        <w:rPr>
          <w:rFonts w:eastAsia="Calibri"/>
          <w:b/>
          <w:sz w:val="28"/>
          <w:szCs w:val="28"/>
          <w:lang w:val="uk-UA" w:eastAsia="en-US" w:bidi="en-US"/>
        </w:rPr>
        <w:t>а</w:t>
      </w:r>
      <w:r w:rsidRPr="007E7596">
        <w:rPr>
          <w:rFonts w:eastAsia="Calibri"/>
          <w:b/>
          <w:sz w:val="28"/>
          <w:szCs w:val="28"/>
          <w:lang w:val="uk-UA" w:eastAsia="en-US" w:bidi="en-US"/>
        </w:rPr>
        <w:t xml:space="preserve"> </w:t>
      </w:r>
      <w:r w:rsidR="007B3D2E" w:rsidRPr="007E7596">
        <w:rPr>
          <w:rFonts w:eastAsia="Calibri"/>
          <w:b/>
          <w:sz w:val="28"/>
          <w:szCs w:val="28"/>
          <w:lang w:val="uk-UA" w:eastAsia="en-US" w:bidi="en-US"/>
        </w:rPr>
        <w:t>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</w:t>
      </w:r>
      <w:r w:rsidR="00393500" w:rsidRPr="007E7596">
        <w:rPr>
          <w:rFonts w:eastAsia="Calibri"/>
          <w:b/>
          <w:sz w:val="28"/>
          <w:szCs w:val="28"/>
          <w:lang w:val="uk-UA" w:eastAsia="en-US" w:bidi="en-US"/>
        </w:rPr>
        <w:t>их сферах життєдіяльності на 202</w:t>
      </w:r>
      <w:r w:rsidR="0088615B" w:rsidRPr="007E7596">
        <w:rPr>
          <w:rFonts w:eastAsia="Calibri"/>
          <w:b/>
          <w:sz w:val="28"/>
          <w:szCs w:val="28"/>
          <w:lang w:val="uk-UA" w:eastAsia="en-US" w:bidi="en-US"/>
        </w:rPr>
        <w:t>2-2024</w:t>
      </w:r>
      <w:r w:rsidR="00393500" w:rsidRPr="007E7596">
        <w:rPr>
          <w:rFonts w:eastAsia="Calibri"/>
          <w:b/>
          <w:sz w:val="28"/>
          <w:szCs w:val="28"/>
          <w:lang w:val="uk-UA" w:eastAsia="en-US" w:bidi="en-US"/>
        </w:rPr>
        <w:t xml:space="preserve"> р</w:t>
      </w:r>
      <w:r w:rsidR="0088615B" w:rsidRPr="007E7596">
        <w:rPr>
          <w:rFonts w:eastAsia="Calibri"/>
          <w:b/>
          <w:sz w:val="28"/>
          <w:szCs w:val="28"/>
          <w:lang w:val="uk-UA" w:eastAsia="en-US" w:bidi="en-US"/>
        </w:rPr>
        <w:t>оки</w:t>
      </w:r>
    </w:p>
    <w:p w14:paraId="7ADCCB4A" w14:textId="77777777" w:rsidR="00864381" w:rsidRPr="007E7596" w:rsidRDefault="00864381" w:rsidP="00A359DC">
      <w:pPr>
        <w:spacing w:after="200"/>
        <w:jc w:val="center"/>
        <w:rPr>
          <w:rFonts w:eastAsia="Calibri"/>
          <w:b/>
          <w:sz w:val="24"/>
          <w:szCs w:val="28"/>
          <w:lang w:val="uk-UA" w:eastAsia="en-US" w:bidi="en-US"/>
        </w:rPr>
      </w:pPr>
    </w:p>
    <w:p w14:paraId="036FC8E7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Загальні положення</w:t>
      </w:r>
    </w:p>
    <w:p w14:paraId="727AF27F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 xml:space="preserve">Цільова Програма відзначення 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 на 2022 - 2024 роки розроблена відповідно до п.22 ст. 26 Закону України «Про місцеве самоврядування в Україні», Указів Президента України про відзначення професійних свят з метою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 та інших сферах життєдіяльності, зробивши вагомий внесок у створення матеріальних і духовних цінностей, або мають інші заслуги перед </w:t>
      </w:r>
      <w:proofErr w:type="spellStart"/>
      <w:r w:rsidRPr="007E7596">
        <w:rPr>
          <w:sz w:val="26"/>
          <w:szCs w:val="26"/>
          <w:lang w:val="uk-UA" w:eastAsia="uk-UA" w:bidi="uk-UA"/>
        </w:rPr>
        <w:t>Зазимською</w:t>
      </w:r>
      <w:proofErr w:type="spellEnd"/>
      <w:r w:rsidRPr="007E7596">
        <w:rPr>
          <w:sz w:val="26"/>
          <w:szCs w:val="26"/>
          <w:lang w:val="uk-UA" w:eastAsia="uk-UA" w:bidi="uk-UA"/>
        </w:rPr>
        <w:t xml:space="preserve"> територіальною громадою, </w:t>
      </w:r>
      <w:proofErr w:type="spellStart"/>
      <w:r w:rsidRPr="007E7596">
        <w:rPr>
          <w:sz w:val="26"/>
          <w:szCs w:val="26"/>
          <w:lang w:val="uk-UA" w:eastAsia="uk-UA" w:bidi="uk-UA"/>
        </w:rPr>
        <w:t>Броварщиною</w:t>
      </w:r>
      <w:proofErr w:type="spellEnd"/>
      <w:r w:rsidRPr="007E7596">
        <w:rPr>
          <w:sz w:val="26"/>
          <w:szCs w:val="26"/>
          <w:lang w:val="uk-UA" w:eastAsia="uk-UA" w:bidi="uk-UA"/>
        </w:rPr>
        <w:t xml:space="preserve"> та Україною</w:t>
      </w:r>
    </w:p>
    <w:p w14:paraId="71B5F542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Мета та основні завдання Програми</w:t>
      </w:r>
    </w:p>
    <w:p w14:paraId="6C8EE062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Мета Програми: відзначення ювілейних дат, вшанування працівників, трудових</w:t>
      </w:r>
      <w:r w:rsidRPr="007E7596">
        <w:rPr>
          <w:spacing w:val="-2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колективів,</w:t>
      </w:r>
      <w:r w:rsidRPr="007E7596">
        <w:rPr>
          <w:spacing w:val="-19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спортсменів,</w:t>
      </w:r>
      <w:r w:rsidRPr="007E7596">
        <w:rPr>
          <w:spacing w:val="-19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інших</w:t>
      </w:r>
      <w:r w:rsidRPr="007E7596">
        <w:rPr>
          <w:spacing w:val="-2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категорій</w:t>
      </w:r>
      <w:r w:rsidRPr="007E7596">
        <w:rPr>
          <w:spacing w:val="-22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громадян</w:t>
      </w:r>
      <w:r w:rsidRPr="007E7596">
        <w:rPr>
          <w:spacing w:val="-2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під</w:t>
      </w:r>
      <w:r w:rsidRPr="007E7596">
        <w:rPr>
          <w:spacing w:val="-1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час</w:t>
      </w:r>
      <w:r w:rsidRPr="007E7596">
        <w:rPr>
          <w:spacing w:val="-2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святкування професійних та державних свят в</w:t>
      </w:r>
      <w:r w:rsidRPr="007E7596">
        <w:rPr>
          <w:spacing w:val="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громаді.</w:t>
      </w:r>
    </w:p>
    <w:p w14:paraId="4042EFBC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Основним завданням програми є відзначення та стимулювання окремих працівників, трудових колективів, категорій громадян, які досягли високого професіоналізму і визначних успіхів у виробничій, державній, військовій, творчій, спортивній та інших сферах життєдіяльності;</w:t>
      </w:r>
    </w:p>
    <w:p w14:paraId="62F3DAEF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Нормативно-правове забезпечення</w:t>
      </w:r>
    </w:p>
    <w:p w14:paraId="4022E248" w14:textId="77777777" w:rsidR="00A359DC" w:rsidRPr="007E7596" w:rsidRDefault="00A359DC" w:rsidP="00A359DC">
      <w:pPr>
        <w:widowControl w:val="0"/>
        <w:tabs>
          <w:tab w:val="left" w:pos="825"/>
          <w:tab w:val="left" w:pos="826"/>
        </w:tabs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Закон України «Про місцеве самоврядування в</w:t>
      </w:r>
      <w:r w:rsidRPr="007E7596">
        <w:rPr>
          <w:spacing w:val="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Україні»</w:t>
      </w:r>
    </w:p>
    <w:p w14:paraId="154FCDBC" w14:textId="77777777" w:rsidR="00A359DC" w:rsidRPr="007E7596" w:rsidRDefault="00A359DC" w:rsidP="00A359DC">
      <w:pPr>
        <w:widowControl w:val="0"/>
        <w:tabs>
          <w:tab w:val="left" w:pos="825"/>
          <w:tab w:val="left" w:pos="826"/>
        </w:tabs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Укази Президента</w:t>
      </w:r>
      <w:r w:rsidRPr="007E7596">
        <w:rPr>
          <w:spacing w:val="3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України:</w:t>
      </w:r>
    </w:p>
    <w:p w14:paraId="31945627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30 грудня 2015 року № 731/2015 «Про відзначення у 2016 році Дня Соборності України»; від</w:t>
      </w:r>
      <w:r w:rsidRPr="007E7596">
        <w:rPr>
          <w:spacing w:val="-1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15</w:t>
      </w:r>
      <w:r w:rsidRPr="007E7596">
        <w:rPr>
          <w:spacing w:val="-1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лютого</w:t>
      </w:r>
      <w:r w:rsidRPr="007E7596">
        <w:rPr>
          <w:spacing w:val="-1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1994</w:t>
      </w:r>
      <w:r w:rsidRPr="007E7596">
        <w:rPr>
          <w:spacing w:val="-1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року</w:t>
      </w:r>
      <w:r w:rsidRPr="007E7596">
        <w:rPr>
          <w:spacing w:val="-1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№</w:t>
      </w:r>
      <w:r w:rsidRPr="007E7596">
        <w:rPr>
          <w:spacing w:val="-13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46/94</w:t>
      </w:r>
      <w:r w:rsidRPr="007E7596">
        <w:rPr>
          <w:spacing w:val="-12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«Про</w:t>
      </w:r>
      <w:r w:rsidRPr="007E7596">
        <w:rPr>
          <w:spacing w:val="-1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День</w:t>
      </w:r>
      <w:r w:rsidRPr="007E7596">
        <w:rPr>
          <w:spacing w:val="-1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працівників</w:t>
      </w:r>
      <w:r w:rsidRPr="007E7596">
        <w:rPr>
          <w:spacing w:val="-1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житлово</w:t>
      </w:r>
      <w:r w:rsidRPr="007E7596">
        <w:rPr>
          <w:spacing w:val="-1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-</w:t>
      </w:r>
      <w:r w:rsidRPr="007E7596">
        <w:rPr>
          <w:spacing w:val="-1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комунального господарства і побутового обслуговування населення», зі змінами і доповненнями указу Президента України від 19.05.1995 року №</w:t>
      </w:r>
      <w:r w:rsidRPr="007E7596">
        <w:rPr>
          <w:spacing w:val="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385/95;</w:t>
      </w:r>
    </w:p>
    <w:p w14:paraId="22B9DA21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30 грудня 2011 року № 1209/2011 «Про відзначення в Україні деяких пам’ятних дат та професійних свят», зі змінами і доповненнями згідно з указом Президента</w:t>
      </w:r>
      <w:r w:rsidRPr="007E7596">
        <w:rPr>
          <w:spacing w:val="-13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України</w:t>
      </w:r>
      <w:r w:rsidRPr="007E7596">
        <w:rPr>
          <w:spacing w:val="-1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«Про</w:t>
      </w:r>
      <w:r w:rsidRPr="007E7596">
        <w:rPr>
          <w:spacing w:val="-1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додаткові</w:t>
      </w:r>
      <w:r w:rsidRPr="007E7596">
        <w:rPr>
          <w:spacing w:val="-1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заходи</w:t>
      </w:r>
      <w:r w:rsidRPr="007E7596">
        <w:rPr>
          <w:spacing w:val="-1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щодо</w:t>
      </w:r>
      <w:r w:rsidRPr="007E7596">
        <w:rPr>
          <w:spacing w:val="-14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державної</w:t>
      </w:r>
      <w:r w:rsidRPr="007E7596">
        <w:rPr>
          <w:spacing w:val="-1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підтримки</w:t>
      </w:r>
      <w:r w:rsidRPr="007E7596">
        <w:rPr>
          <w:spacing w:val="-13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культури і мистецтва в Україні» від 30 грудня 2013 року №</w:t>
      </w:r>
      <w:r w:rsidRPr="007E7596">
        <w:rPr>
          <w:spacing w:val="1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717/2013;</w:t>
      </w:r>
    </w:p>
    <w:p w14:paraId="4EF1F429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13 квітня 1999 року № 374/99 «Про День працівника соціальної сфери»; від 30 травня 1998 року № 568/98 «Про День захисту дітей»;</w:t>
      </w:r>
    </w:p>
    <w:p w14:paraId="3330B05F" w14:textId="77777777" w:rsidR="00A359DC" w:rsidRPr="007E7596" w:rsidRDefault="00A359DC" w:rsidP="00A359DC">
      <w:pPr>
        <w:widowControl w:val="0"/>
        <w:autoSpaceDE w:val="0"/>
        <w:autoSpaceDN w:val="0"/>
        <w:spacing w:line="321" w:lineRule="exact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22 червня 1994 року № 323/94 «Про День молоді»;</w:t>
      </w:r>
    </w:p>
    <w:p w14:paraId="6DEB006E" w14:textId="77777777" w:rsidR="00A359DC" w:rsidRPr="007E7596" w:rsidRDefault="00A359DC" w:rsidP="00A359DC">
      <w:pPr>
        <w:widowControl w:val="0"/>
        <w:autoSpaceDE w:val="0"/>
        <w:autoSpaceDN w:val="0"/>
        <w:spacing w:line="322" w:lineRule="exact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11 вересня 1994 року № 513/94 «Про День працівників освіти»;</w:t>
      </w:r>
    </w:p>
    <w:p w14:paraId="6B7C6695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</w:t>
      </w:r>
      <w:r w:rsidRPr="007E7596">
        <w:rPr>
          <w:spacing w:val="-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25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листопада</w:t>
      </w:r>
      <w:r w:rsidRPr="007E7596">
        <w:rPr>
          <w:spacing w:val="-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2000</w:t>
      </w:r>
      <w:r w:rsidRPr="007E7596">
        <w:rPr>
          <w:spacing w:val="-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року</w:t>
      </w:r>
      <w:r w:rsidRPr="007E7596">
        <w:rPr>
          <w:spacing w:val="-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№</w:t>
      </w:r>
      <w:r w:rsidRPr="007E7596">
        <w:rPr>
          <w:spacing w:val="-9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1250/2000</w:t>
      </w:r>
      <w:r w:rsidRPr="007E7596">
        <w:rPr>
          <w:spacing w:val="-3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«Про</w:t>
      </w:r>
      <w:r w:rsidRPr="007E7596">
        <w:rPr>
          <w:spacing w:val="-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День</w:t>
      </w:r>
      <w:r w:rsidRPr="007E7596">
        <w:rPr>
          <w:spacing w:val="-1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місцевого</w:t>
      </w:r>
      <w:r w:rsidRPr="007E7596">
        <w:rPr>
          <w:spacing w:val="-6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самоврядування»; від 26 листопада 1998 року № 1310/98 «Про встановлення Дня пам’яті жертв голодоморів»,</w:t>
      </w:r>
      <w:r w:rsidRPr="007E7596">
        <w:rPr>
          <w:spacing w:val="32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зі</w:t>
      </w:r>
      <w:r w:rsidRPr="007E7596">
        <w:rPr>
          <w:spacing w:val="3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змінами</w:t>
      </w:r>
      <w:r w:rsidRPr="007E7596">
        <w:rPr>
          <w:spacing w:val="3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і</w:t>
      </w:r>
      <w:r w:rsidRPr="007E7596">
        <w:rPr>
          <w:spacing w:val="29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доповненнями</w:t>
      </w:r>
      <w:r w:rsidRPr="007E7596">
        <w:rPr>
          <w:spacing w:val="3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згідно</w:t>
      </w:r>
      <w:r w:rsidRPr="007E7596">
        <w:rPr>
          <w:spacing w:val="3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</w:t>
      </w:r>
      <w:r w:rsidRPr="007E7596">
        <w:rPr>
          <w:spacing w:val="3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указом</w:t>
      </w:r>
      <w:r w:rsidRPr="007E7596">
        <w:rPr>
          <w:spacing w:val="3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Президента</w:t>
      </w:r>
      <w:r w:rsidRPr="007E7596">
        <w:rPr>
          <w:spacing w:val="31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України</w:t>
      </w:r>
    </w:p>
    <w:p w14:paraId="1E784E41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«Про заходи у зв'язку з 70-ми роковинами Великого терору масових політичних репресій 1937-1938 років» від 21 травня 2007 року № 431/2007;</w:t>
      </w:r>
    </w:p>
    <w:p w14:paraId="085ECB4A" w14:textId="77777777" w:rsidR="00A359DC" w:rsidRPr="007E7596" w:rsidRDefault="00A359DC" w:rsidP="00A359DC">
      <w:pPr>
        <w:widowControl w:val="0"/>
        <w:autoSpaceDE w:val="0"/>
        <w:autoSpaceDN w:val="0"/>
        <w:spacing w:line="242" w:lineRule="auto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lastRenderedPageBreak/>
        <w:t>від 10 листопада 2006 року № 945/2006 «Про день вшанування учасників ліквідації наслідків аварії на Чорнобильській АЕС»;</w:t>
      </w:r>
    </w:p>
    <w:p w14:paraId="37A987C9" w14:textId="77777777" w:rsidR="00A359DC" w:rsidRPr="007E7596" w:rsidRDefault="00A359DC" w:rsidP="00A359DC">
      <w:pPr>
        <w:widowControl w:val="0"/>
        <w:autoSpaceDE w:val="0"/>
        <w:autoSpaceDN w:val="0"/>
        <w:spacing w:line="320" w:lineRule="exact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від 3 червня 1994 р. № 281/94 «Про день медичного працівника»</w:t>
      </w:r>
    </w:p>
    <w:p w14:paraId="7DCB02CE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Фінансове забезпечення виконання Програми</w:t>
      </w:r>
    </w:p>
    <w:p w14:paraId="7037A267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 xml:space="preserve">Фінансування виконання заходів Програми буде здійснюватися у межах коштів, що </w:t>
      </w:r>
      <w:proofErr w:type="spellStart"/>
      <w:r w:rsidRPr="007E7596">
        <w:rPr>
          <w:sz w:val="26"/>
          <w:szCs w:val="26"/>
          <w:lang w:val="uk-UA" w:eastAsia="uk-UA" w:bidi="uk-UA"/>
        </w:rPr>
        <w:t>передбачатимуться</w:t>
      </w:r>
      <w:proofErr w:type="spellEnd"/>
      <w:r w:rsidRPr="007E7596">
        <w:rPr>
          <w:sz w:val="26"/>
          <w:szCs w:val="26"/>
          <w:lang w:val="uk-UA" w:eastAsia="uk-UA" w:bidi="uk-UA"/>
        </w:rPr>
        <w:t xml:space="preserve"> у сільському бюджеті, а також із залученням інших джерел, не заборонених чинним законодавством України.</w:t>
      </w:r>
    </w:p>
    <w:p w14:paraId="215E3624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Обсяги коштів будуть визначатися, виходячи з необхідності забезпечення виконання заходів Програми, орієнтовних витрат на їх реалізацію.</w:t>
      </w:r>
    </w:p>
    <w:p w14:paraId="364FCC22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bookmarkStart w:id="0" w:name="page2"/>
      <w:bookmarkEnd w:id="0"/>
    </w:p>
    <w:p w14:paraId="2E571203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center"/>
        <w:rPr>
          <w:b/>
          <w:sz w:val="26"/>
          <w:szCs w:val="26"/>
          <w:lang w:val="uk-UA" w:eastAsia="uk-UA" w:bidi="uk-UA"/>
        </w:rPr>
      </w:pPr>
      <w:r w:rsidRPr="007E7596">
        <w:rPr>
          <w:b/>
          <w:bCs/>
          <w:color w:val="000000"/>
          <w:sz w:val="26"/>
          <w:szCs w:val="26"/>
          <w:lang w:val="uk-UA" w:eastAsia="uk-UA" w:bidi="uk-UA"/>
        </w:rPr>
        <w:t xml:space="preserve">Програма заходів з відзначення </w:t>
      </w:r>
      <w:r w:rsidRPr="007E7596">
        <w:rPr>
          <w:b/>
          <w:sz w:val="26"/>
          <w:szCs w:val="26"/>
          <w:lang w:val="uk-UA" w:eastAsia="uk-UA" w:bidi="uk-UA"/>
        </w:rPr>
        <w:t>та вшанування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</w:t>
      </w:r>
    </w:p>
    <w:tbl>
      <w:tblPr>
        <w:tblW w:w="9493" w:type="dxa"/>
        <w:tblCellSpacing w:w="0" w:type="dxa"/>
        <w:tblInd w:w="-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280"/>
        <w:gridCol w:w="1129"/>
        <w:gridCol w:w="1558"/>
        <w:gridCol w:w="1275"/>
        <w:gridCol w:w="1274"/>
      </w:tblGrid>
      <w:tr w:rsidR="00A359DC" w:rsidRPr="007E7596" w14:paraId="37EABFF4" w14:textId="77777777" w:rsidTr="004C7918">
        <w:trPr>
          <w:trHeight w:val="153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D8E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53" w:lineRule="atLeast"/>
              <w:ind w:firstLine="567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r w:rsidRPr="007E7596">
              <w:rPr>
                <w:b/>
                <w:sz w:val="24"/>
                <w:szCs w:val="24"/>
                <w:lang w:val="uk-UA" w:eastAsia="uk-UA" w:bidi="uk-UA"/>
              </w:rPr>
              <w:t>№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№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F6C6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53" w:lineRule="atLeast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r w:rsidRPr="007E7596">
              <w:rPr>
                <w:b/>
                <w:sz w:val="24"/>
                <w:szCs w:val="24"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14:paraId="678DC4E5" w14:textId="77777777" w:rsidR="00A359DC" w:rsidRPr="007E7596" w:rsidRDefault="00A359DC" w:rsidP="00A359D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r w:rsidRPr="007E7596">
              <w:rPr>
                <w:b/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14:paraId="44C78386" w14:textId="7DE38950" w:rsidR="00A359DC" w:rsidRPr="007E7596" w:rsidRDefault="00A359DC" w:rsidP="004C791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Фінансу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741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53" w:lineRule="atLeast"/>
              <w:ind w:firstLine="41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Орієнтов</w:t>
            </w:r>
            <w:proofErr w:type="spellEnd"/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ний обсяг 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фінансу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 на 2022 р. (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тис.грн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602A4F1F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53" w:lineRule="atLeast"/>
              <w:ind w:firstLine="3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Орієнтов</w:t>
            </w:r>
            <w:proofErr w:type="spellEnd"/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ний обсяг 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фінансу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>ванн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я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 на 2023р. (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тис.грн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522A32C6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53" w:lineRule="atLeast"/>
              <w:ind w:firstLine="3"/>
              <w:jc w:val="center"/>
              <w:rPr>
                <w:b/>
                <w:sz w:val="24"/>
                <w:szCs w:val="24"/>
                <w:lang w:val="uk-UA" w:eastAsia="uk-UA" w:bidi="uk-UA"/>
              </w:rPr>
            </w:pP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Орієнтов</w:t>
            </w:r>
            <w:proofErr w:type="spellEnd"/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ний обсяг 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фінансу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-</w:t>
            </w:r>
            <w:r w:rsidRPr="007E7596">
              <w:rPr>
                <w:b/>
                <w:sz w:val="24"/>
                <w:szCs w:val="24"/>
                <w:lang w:val="uk-UA" w:eastAsia="uk-UA" w:bidi="uk-UA"/>
              </w:rPr>
              <w:t>ванн</w:t>
            </w:r>
            <w:r w:rsidR="004C7918" w:rsidRPr="007E7596">
              <w:rPr>
                <w:b/>
                <w:sz w:val="24"/>
                <w:szCs w:val="24"/>
                <w:lang w:val="uk-UA" w:eastAsia="uk-UA" w:bidi="uk-UA"/>
              </w:rPr>
              <w:t>я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 xml:space="preserve"> на 2024р. (</w:t>
            </w:r>
            <w:proofErr w:type="spellStart"/>
            <w:r w:rsidRPr="007E7596">
              <w:rPr>
                <w:b/>
                <w:sz w:val="24"/>
                <w:szCs w:val="24"/>
                <w:lang w:val="uk-UA" w:eastAsia="uk-UA" w:bidi="uk-UA"/>
              </w:rPr>
              <w:t>тис.грн</w:t>
            </w:r>
            <w:proofErr w:type="spellEnd"/>
            <w:r w:rsidRPr="007E7596">
              <w:rPr>
                <w:b/>
                <w:sz w:val="24"/>
                <w:szCs w:val="24"/>
                <w:lang w:val="uk-UA" w:eastAsia="uk-UA" w:bidi="uk-UA"/>
              </w:rPr>
              <w:t>)</w:t>
            </w:r>
          </w:p>
        </w:tc>
      </w:tr>
      <w:tr w:rsidR="00A359DC" w:rsidRPr="007E7596" w14:paraId="21D06BA7" w14:textId="77777777" w:rsidTr="004C7918">
        <w:trPr>
          <w:trHeight w:val="141"/>
          <w:tblCellSpacing w:w="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CE4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57F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Дня місцевого самоврядування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3E3F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C93C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CE2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100000,00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963D8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150000,00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84AF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</w:p>
        </w:tc>
      </w:tr>
      <w:tr w:rsidR="00A359DC" w:rsidRPr="007E7596" w14:paraId="31F377D9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A68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7AF7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Всеукраїнського дня працівників культури та майстрів народного мистецтва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265A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6359F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CFF6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10000,00</w:t>
            </w:r>
          </w:p>
          <w:p w14:paraId="78EDB08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9688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15000,00</w:t>
            </w:r>
          </w:p>
          <w:p w14:paraId="054B2011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9E1AD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20000,00</w:t>
            </w:r>
          </w:p>
        </w:tc>
      </w:tr>
      <w:tr w:rsidR="00A359DC" w:rsidRPr="007E7596" w14:paraId="6B6BD0BC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9D0A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875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дня медичного працівника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6CE0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B53D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9377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81FCF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7000,00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9317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9000,00</w:t>
            </w:r>
          </w:p>
        </w:tc>
      </w:tr>
      <w:tr w:rsidR="00A359DC" w:rsidRPr="007E7596" w14:paraId="07A3534B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BE13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A97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Дня фізичної культури та спорту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BD1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7E5D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A5DF3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2F48B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60000,00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C33F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70000,00</w:t>
            </w:r>
          </w:p>
        </w:tc>
      </w:tr>
      <w:tr w:rsidR="00A359DC" w:rsidRPr="007E7596" w14:paraId="18ED1C21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2AA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252A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Дня працівників освіти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6878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7D84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F417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7EE69B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19063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25000,00</w:t>
            </w:r>
          </w:p>
        </w:tc>
      </w:tr>
      <w:tr w:rsidR="00A359DC" w:rsidRPr="007E7596" w14:paraId="37C6717B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E2B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B62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всеукраїнського дня бібліотек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012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7598F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B0B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2500,00</w:t>
            </w: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F60A8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BD064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3500,00</w:t>
            </w:r>
          </w:p>
        </w:tc>
      </w:tr>
      <w:tr w:rsidR="00A359DC" w:rsidRPr="007E7596" w14:paraId="00C3D8F2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5DC4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F92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Відзначення Дня громади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210F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0D85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60000,00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95B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CA49C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300000,00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CD35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400000,00</w:t>
            </w:r>
          </w:p>
        </w:tc>
      </w:tr>
      <w:tr w:rsidR="00A359DC" w:rsidRPr="007E7596" w14:paraId="47F1BEA8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5B7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8368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Всесвітнього дня пошти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DB03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DEB4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665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Грошова винагорода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D3EB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Грошова винагорода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B0EC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Грошова винагорода</w:t>
            </w:r>
          </w:p>
        </w:tc>
      </w:tr>
      <w:tr w:rsidR="00A359DC" w:rsidRPr="007E7596" w14:paraId="0CB2BDBF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03E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A834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 xml:space="preserve">Відзначення спортсменів громади з нагоди </w:t>
            </w:r>
            <w:proofErr w:type="spellStart"/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перемог</w:t>
            </w:r>
            <w:proofErr w:type="spellEnd"/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 xml:space="preserve"> та отримання призових місць в районних, обласних, </w:t>
            </w: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державних та міжнародних змаганнях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A81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lastRenderedPageBreak/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F1B9F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957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3A46A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300000,00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667A3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400000,00</w:t>
            </w:r>
          </w:p>
        </w:tc>
      </w:tr>
      <w:tr w:rsidR="00A359DC" w:rsidRPr="007E7596" w14:paraId="222297B1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009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36D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творчих виконавців з нагоди досягнення ними та отримання призових місць в районних, обласних, міжнародних конкурсах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858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8BB2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D96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CE3B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250000,00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87A9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276" w:lineRule="auto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300000,00</w:t>
            </w:r>
          </w:p>
        </w:tc>
      </w:tr>
      <w:tr w:rsidR="00A359DC" w:rsidRPr="007E7596" w14:paraId="5AA0CA1F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2FA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D989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Дня працівника житлово-комунального господарства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46DE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9448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5BA2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D528A7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250000,00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53721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300000,00</w:t>
            </w:r>
          </w:p>
        </w:tc>
      </w:tr>
      <w:tr w:rsidR="00A359DC" w:rsidRPr="007E7596" w14:paraId="10962EDC" w14:textId="77777777" w:rsidTr="00A359DC">
        <w:trPr>
          <w:trHeight w:val="141"/>
          <w:tblCellSpacing w:w="0" w:type="dxa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FEFF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16085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567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Відзначення учнів шкіл з нагоди перемоги в районних, обласних, державних та міжнародних олімпіадах, освітніх конкурсах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86AA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КЗ «ЦКДС»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F204" w14:textId="77777777" w:rsidR="00A359DC" w:rsidRPr="007E7596" w:rsidRDefault="00A359DC" w:rsidP="004C7918">
            <w:pPr>
              <w:widowControl w:val="0"/>
              <w:autoSpaceDE w:val="0"/>
              <w:autoSpaceDN w:val="0"/>
              <w:spacing w:line="141" w:lineRule="atLeast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sz w:val="24"/>
                <w:szCs w:val="24"/>
                <w:lang w:val="uk-UA" w:eastAsia="uk-UA" w:bidi="uk-U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3727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41"/>
              <w:rPr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7B9C0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150000,00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DA16A" w14:textId="77777777" w:rsidR="00A359DC" w:rsidRPr="007E7596" w:rsidRDefault="00A359DC" w:rsidP="00A359DC">
            <w:pPr>
              <w:widowControl w:val="0"/>
              <w:autoSpaceDE w:val="0"/>
              <w:autoSpaceDN w:val="0"/>
              <w:spacing w:line="141" w:lineRule="atLeast"/>
              <w:ind w:firstLine="3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7E7596">
              <w:rPr>
                <w:color w:val="000000"/>
                <w:sz w:val="24"/>
                <w:szCs w:val="24"/>
                <w:lang w:val="uk-UA" w:eastAsia="uk-UA" w:bidi="uk-UA"/>
              </w:rPr>
              <w:t>200000,00</w:t>
            </w:r>
          </w:p>
        </w:tc>
      </w:tr>
    </w:tbl>
    <w:p w14:paraId="6C906F1B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</w:p>
    <w:p w14:paraId="7C03600E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Очікувані результати</w:t>
      </w:r>
    </w:p>
    <w:p w14:paraId="28890607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Виконання Програми дасть можливість:</w:t>
      </w:r>
    </w:p>
    <w:p w14:paraId="2BB907A5" w14:textId="77777777" w:rsidR="00A359DC" w:rsidRPr="007E7596" w:rsidRDefault="00A359DC" w:rsidP="00A359DC">
      <w:pPr>
        <w:widowControl w:val="0"/>
        <w:numPr>
          <w:ilvl w:val="0"/>
          <w:numId w:val="6"/>
        </w:numPr>
        <w:tabs>
          <w:tab w:val="left" w:pos="504"/>
        </w:tabs>
        <w:autoSpaceDE w:val="0"/>
        <w:autoSpaceDN w:val="0"/>
        <w:ind w:left="0"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належним чином організувати роботу по відзначенню та вшануванню окремих працівників, трудових колективів, категорій громадян, які досягли високого професіоналізму і визначних успіхів у виробничій, державній, творчій та інших сферах життєдіяльності;</w:t>
      </w:r>
    </w:p>
    <w:p w14:paraId="328D9668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</w:p>
    <w:p w14:paraId="7CCFEF1E" w14:textId="77777777" w:rsidR="00A359DC" w:rsidRPr="007E7596" w:rsidRDefault="00A359DC" w:rsidP="00A359DC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center"/>
        <w:outlineLvl w:val="1"/>
        <w:rPr>
          <w:b/>
          <w:bCs/>
          <w:sz w:val="26"/>
          <w:szCs w:val="26"/>
          <w:lang w:val="uk-UA" w:eastAsia="uk-UA" w:bidi="uk-UA"/>
        </w:rPr>
      </w:pPr>
      <w:r w:rsidRPr="007E7596">
        <w:rPr>
          <w:b/>
          <w:bCs/>
          <w:sz w:val="26"/>
          <w:szCs w:val="26"/>
          <w:lang w:val="uk-UA" w:eastAsia="uk-UA" w:bidi="uk-UA"/>
        </w:rPr>
        <w:t>Організація та контроль за виконанням Програми</w:t>
      </w:r>
    </w:p>
    <w:p w14:paraId="50153BD9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 xml:space="preserve">Функції підготовки Програми виконує комунальний заклад «Центр культури, дозвілля та спорту» </w:t>
      </w:r>
      <w:proofErr w:type="spellStart"/>
      <w:r w:rsidRPr="007E7596">
        <w:rPr>
          <w:sz w:val="26"/>
          <w:szCs w:val="26"/>
          <w:lang w:val="uk-UA" w:eastAsia="uk-UA" w:bidi="uk-UA"/>
        </w:rPr>
        <w:t>Зазимської</w:t>
      </w:r>
      <w:proofErr w:type="spellEnd"/>
      <w:r w:rsidRPr="007E7596">
        <w:rPr>
          <w:sz w:val="26"/>
          <w:szCs w:val="26"/>
          <w:lang w:val="uk-UA" w:eastAsia="uk-UA" w:bidi="uk-UA"/>
        </w:rPr>
        <w:t xml:space="preserve"> сільської ради.</w:t>
      </w:r>
    </w:p>
    <w:p w14:paraId="59A5C7AD" w14:textId="77777777" w:rsidR="00A359DC" w:rsidRPr="007E7596" w:rsidRDefault="00A359DC" w:rsidP="00A359DC">
      <w:pPr>
        <w:widowControl w:val="0"/>
        <w:autoSpaceDE w:val="0"/>
        <w:autoSpaceDN w:val="0"/>
        <w:ind w:firstLine="567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 xml:space="preserve">Головним розпорядником коштів є Управління освіти , культури, молоді та спорту </w:t>
      </w:r>
      <w:proofErr w:type="spellStart"/>
      <w:r w:rsidRPr="007E7596">
        <w:rPr>
          <w:sz w:val="26"/>
          <w:szCs w:val="26"/>
          <w:lang w:val="uk-UA" w:eastAsia="uk-UA" w:bidi="uk-UA"/>
        </w:rPr>
        <w:t>Зазимської</w:t>
      </w:r>
      <w:proofErr w:type="spellEnd"/>
      <w:r w:rsidRPr="007E7596">
        <w:rPr>
          <w:sz w:val="26"/>
          <w:szCs w:val="26"/>
          <w:lang w:val="uk-UA" w:eastAsia="uk-UA" w:bidi="uk-UA"/>
        </w:rPr>
        <w:t xml:space="preserve"> сільської громади.</w:t>
      </w:r>
    </w:p>
    <w:p w14:paraId="47EA1B81" w14:textId="77777777" w:rsidR="00A359DC" w:rsidRPr="007E7596" w:rsidRDefault="00A359DC" w:rsidP="00A359DC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val="uk-UA" w:eastAsia="uk-UA" w:bidi="uk-UA"/>
        </w:rPr>
      </w:pPr>
      <w:r w:rsidRPr="007E7596">
        <w:rPr>
          <w:sz w:val="26"/>
          <w:szCs w:val="26"/>
          <w:lang w:val="uk-UA" w:eastAsia="uk-UA" w:bidi="uk-UA"/>
        </w:rPr>
        <w:t>Реалізація заходів передбачає придбання листівок, квітів, конвертів, бланків Почесних грамот, бланків Подяк для привітання ювілярів, відзначення професійних та державних свят, надання нецільової матеріальної допомоги, надання матеріального заохочення, придбання цінних подарунків, а також здійснення фінансування потреб для проведення нарад, семінарів, колегій, координаційних рад, в тому числі придбання папок та канцтоварів.</w:t>
      </w:r>
    </w:p>
    <w:p w14:paraId="7B2DEDAA" w14:textId="77777777" w:rsidR="000154EE" w:rsidRPr="007E7596" w:rsidRDefault="00A359DC" w:rsidP="00A359DC">
      <w:pPr>
        <w:ind w:firstLine="567"/>
        <w:jc w:val="both"/>
        <w:rPr>
          <w:sz w:val="26"/>
          <w:szCs w:val="26"/>
          <w:lang w:val="uk-UA"/>
        </w:rPr>
      </w:pPr>
      <w:r w:rsidRPr="007E7596">
        <w:rPr>
          <w:sz w:val="26"/>
          <w:szCs w:val="26"/>
          <w:lang w:val="uk-UA" w:eastAsia="uk-UA" w:bidi="uk-UA"/>
        </w:rPr>
        <w:t>Контроль за виконанням Програми покладається на постійну комісію сільської</w:t>
      </w:r>
      <w:r w:rsidRPr="007E7596">
        <w:rPr>
          <w:spacing w:val="-8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ради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</w:t>
      </w:r>
      <w:r w:rsidRPr="007E7596">
        <w:rPr>
          <w:spacing w:val="-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питань</w:t>
      </w:r>
      <w:r w:rsidRPr="007E7596">
        <w:rPr>
          <w:spacing w:val="-8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з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питань</w:t>
      </w:r>
      <w:r w:rsidRPr="007E7596">
        <w:rPr>
          <w:spacing w:val="-10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соціально</w:t>
      </w:r>
      <w:r w:rsidRPr="007E7596">
        <w:rPr>
          <w:spacing w:val="-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–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економічного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розвитку,</w:t>
      </w:r>
      <w:r w:rsidRPr="007E7596">
        <w:rPr>
          <w:spacing w:val="-5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бюджету</w:t>
      </w:r>
      <w:r w:rsidRPr="007E7596">
        <w:rPr>
          <w:spacing w:val="-7"/>
          <w:sz w:val="26"/>
          <w:szCs w:val="26"/>
          <w:lang w:val="uk-UA" w:eastAsia="uk-UA" w:bidi="uk-UA"/>
        </w:rPr>
        <w:t xml:space="preserve"> </w:t>
      </w:r>
      <w:r w:rsidRPr="007E7596">
        <w:rPr>
          <w:sz w:val="26"/>
          <w:szCs w:val="26"/>
          <w:lang w:val="uk-UA" w:eastAsia="uk-UA" w:bidi="uk-UA"/>
        </w:rPr>
        <w:t>та фінансів, комунальної власності, реалізації державної регуляторної політики, інвестицій та зовнішньоекономічних</w:t>
      </w:r>
      <w:r w:rsidRPr="007E7596">
        <w:rPr>
          <w:spacing w:val="1"/>
          <w:sz w:val="26"/>
          <w:szCs w:val="26"/>
          <w:lang w:val="uk-UA" w:eastAsia="uk-UA" w:bidi="uk-UA"/>
        </w:rPr>
        <w:t xml:space="preserve"> </w:t>
      </w:r>
      <w:proofErr w:type="spellStart"/>
      <w:r w:rsidRPr="007E7596">
        <w:rPr>
          <w:sz w:val="26"/>
          <w:szCs w:val="26"/>
          <w:lang w:val="uk-UA" w:eastAsia="uk-UA" w:bidi="uk-UA"/>
        </w:rPr>
        <w:t>зв’язків</w:t>
      </w:r>
      <w:proofErr w:type="spellEnd"/>
      <w:r w:rsidRPr="007E7596">
        <w:rPr>
          <w:sz w:val="26"/>
          <w:szCs w:val="26"/>
          <w:lang w:val="uk-UA" w:eastAsia="uk-UA" w:bidi="uk-UA"/>
        </w:rPr>
        <w:t>.</w:t>
      </w:r>
    </w:p>
    <w:p w14:paraId="2C038FBD" w14:textId="77777777" w:rsidR="00E2273A" w:rsidRPr="007E7596" w:rsidRDefault="00E2273A" w:rsidP="00A359DC">
      <w:pPr>
        <w:ind w:firstLine="567"/>
        <w:jc w:val="both"/>
        <w:rPr>
          <w:rFonts w:eastAsia="Calibri"/>
          <w:sz w:val="26"/>
          <w:szCs w:val="26"/>
          <w:lang w:val="uk-UA" w:eastAsia="en-US" w:bidi="en-US"/>
        </w:rPr>
      </w:pPr>
    </w:p>
    <w:p w14:paraId="1FAE1E9A" w14:textId="77777777" w:rsidR="00A359DC" w:rsidRPr="007E7596" w:rsidRDefault="00A359DC" w:rsidP="00A359DC">
      <w:pPr>
        <w:ind w:firstLine="567"/>
        <w:jc w:val="both"/>
        <w:rPr>
          <w:rFonts w:eastAsia="Calibri"/>
          <w:sz w:val="26"/>
          <w:szCs w:val="26"/>
          <w:lang w:val="uk-UA" w:eastAsia="en-US" w:bidi="en-US"/>
        </w:rPr>
      </w:pPr>
    </w:p>
    <w:p w14:paraId="75D8C4B9" w14:textId="77777777" w:rsidR="00864381" w:rsidRPr="007E7596" w:rsidRDefault="00F833B8" w:rsidP="00DE2364">
      <w:pPr>
        <w:tabs>
          <w:tab w:val="left" w:pos="6946"/>
        </w:tabs>
        <w:spacing w:after="200"/>
        <w:jc w:val="both"/>
        <w:rPr>
          <w:rFonts w:eastAsia="Calibri"/>
          <w:b/>
          <w:sz w:val="26"/>
          <w:szCs w:val="26"/>
          <w:lang w:val="uk-UA" w:eastAsia="en-US" w:bidi="en-US"/>
        </w:rPr>
      </w:pPr>
      <w:r w:rsidRPr="007E7596">
        <w:rPr>
          <w:rFonts w:eastAsia="Calibri"/>
          <w:b/>
          <w:sz w:val="26"/>
          <w:szCs w:val="26"/>
          <w:lang w:val="uk-UA" w:eastAsia="en-US" w:bidi="en-US"/>
        </w:rPr>
        <w:t>Секретар</w:t>
      </w:r>
      <w:r w:rsidRPr="007E7596">
        <w:rPr>
          <w:rFonts w:eastAsia="Calibri"/>
          <w:b/>
          <w:sz w:val="26"/>
          <w:szCs w:val="26"/>
          <w:lang w:val="uk-UA" w:eastAsia="en-US" w:bidi="en-US"/>
        </w:rPr>
        <w:tab/>
      </w:r>
      <w:r w:rsidR="006C5D6D" w:rsidRPr="007E7596">
        <w:rPr>
          <w:rFonts w:eastAsia="Calibri"/>
          <w:b/>
          <w:sz w:val="26"/>
          <w:szCs w:val="26"/>
          <w:lang w:val="uk-UA" w:eastAsia="en-US" w:bidi="en-US"/>
        </w:rPr>
        <w:t>Олег БОНДАРЕНКО</w:t>
      </w:r>
    </w:p>
    <w:sectPr w:rsidR="00864381" w:rsidRPr="007E7596" w:rsidSect="001E388D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DADB" w14:textId="77777777" w:rsidR="00611BDA" w:rsidRDefault="00611BDA" w:rsidP="003A2DF2">
      <w:r>
        <w:separator/>
      </w:r>
    </w:p>
  </w:endnote>
  <w:endnote w:type="continuationSeparator" w:id="0">
    <w:p w14:paraId="06D73E5F" w14:textId="77777777" w:rsidR="00611BDA" w:rsidRDefault="00611BDA" w:rsidP="003A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D8D4" w14:textId="77777777" w:rsidR="00611BDA" w:rsidRDefault="00611BDA" w:rsidP="003A2DF2">
      <w:r>
        <w:separator/>
      </w:r>
    </w:p>
  </w:footnote>
  <w:footnote w:type="continuationSeparator" w:id="0">
    <w:p w14:paraId="5DE21114" w14:textId="77777777" w:rsidR="00611BDA" w:rsidRDefault="00611BDA" w:rsidP="003A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BD1"/>
    <w:multiLevelType w:val="hybridMultilevel"/>
    <w:tmpl w:val="062C204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294"/>
    <w:multiLevelType w:val="hybridMultilevel"/>
    <w:tmpl w:val="21AAF122"/>
    <w:lvl w:ilvl="0" w:tplc="37F4FD18">
      <w:start w:val="1"/>
      <w:numFmt w:val="decimal"/>
      <w:lvlText w:val="%1."/>
      <w:lvlJc w:val="left"/>
      <w:pPr>
        <w:ind w:left="340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47224000">
      <w:numFmt w:val="bullet"/>
      <w:lvlText w:val="•"/>
      <w:lvlJc w:val="left"/>
      <w:pPr>
        <w:ind w:left="4406" w:hanging="284"/>
      </w:pPr>
      <w:rPr>
        <w:rFonts w:hint="default"/>
        <w:lang w:val="uk-UA" w:eastAsia="uk-UA" w:bidi="uk-UA"/>
      </w:rPr>
    </w:lvl>
    <w:lvl w:ilvl="2" w:tplc="D32A983E">
      <w:numFmt w:val="bullet"/>
      <w:lvlText w:val="•"/>
      <w:lvlJc w:val="left"/>
      <w:pPr>
        <w:ind w:left="5012" w:hanging="284"/>
      </w:pPr>
      <w:rPr>
        <w:rFonts w:hint="default"/>
        <w:lang w:val="uk-UA" w:eastAsia="uk-UA" w:bidi="uk-UA"/>
      </w:rPr>
    </w:lvl>
    <w:lvl w:ilvl="3" w:tplc="EB9EA160">
      <w:numFmt w:val="bullet"/>
      <w:lvlText w:val="•"/>
      <w:lvlJc w:val="left"/>
      <w:pPr>
        <w:ind w:left="5619" w:hanging="284"/>
      </w:pPr>
      <w:rPr>
        <w:rFonts w:hint="default"/>
        <w:lang w:val="uk-UA" w:eastAsia="uk-UA" w:bidi="uk-UA"/>
      </w:rPr>
    </w:lvl>
    <w:lvl w:ilvl="4" w:tplc="7854D10C">
      <w:numFmt w:val="bullet"/>
      <w:lvlText w:val="•"/>
      <w:lvlJc w:val="left"/>
      <w:pPr>
        <w:ind w:left="6225" w:hanging="284"/>
      </w:pPr>
      <w:rPr>
        <w:rFonts w:hint="default"/>
        <w:lang w:val="uk-UA" w:eastAsia="uk-UA" w:bidi="uk-UA"/>
      </w:rPr>
    </w:lvl>
    <w:lvl w:ilvl="5" w:tplc="6BA0773A">
      <w:numFmt w:val="bullet"/>
      <w:lvlText w:val="•"/>
      <w:lvlJc w:val="left"/>
      <w:pPr>
        <w:ind w:left="6832" w:hanging="284"/>
      </w:pPr>
      <w:rPr>
        <w:rFonts w:hint="default"/>
        <w:lang w:val="uk-UA" w:eastAsia="uk-UA" w:bidi="uk-UA"/>
      </w:rPr>
    </w:lvl>
    <w:lvl w:ilvl="6" w:tplc="5DFC1E24">
      <w:numFmt w:val="bullet"/>
      <w:lvlText w:val="•"/>
      <w:lvlJc w:val="left"/>
      <w:pPr>
        <w:ind w:left="7438" w:hanging="284"/>
      </w:pPr>
      <w:rPr>
        <w:rFonts w:hint="default"/>
        <w:lang w:val="uk-UA" w:eastAsia="uk-UA" w:bidi="uk-UA"/>
      </w:rPr>
    </w:lvl>
    <w:lvl w:ilvl="7" w:tplc="C1322AC2">
      <w:numFmt w:val="bullet"/>
      <w:lvlText w:val="•"/>
      <w:lvlJc w:val="left"/>
      <w:pPr>
        <w:ind w:left="8044" w:hanging="284"/>
      </w:pPr>
      <w:rPr>
        <w:rFonts w:hint="default"/>
        <w:lang w:val="uk-UA" w:eastAsia="uk-UA" w:bidi="uk-UA"/>
      </w:rPr>
    </w:lvl>
    <w:lvl w:ilvl="8" w:tplc="DAAA4E04">
      <w:numFmt w:val="bullet"/>
      <w:lvlText w:val="•"/>
      <w:lvlJc w:val="left"/>
      <w:pPr>
        <w:ind w:left="8651" w:hanging="284"/>
      </w:pPr>
      <w:rPr>
        <w:rFonts w:hint="default"/>
        <w:lang w:val="uk-UA" w:eastAsia="uk-UA" w:bidi="uk-UA"/>
      </w:rPr>
    </w:lvl>
  </w:abstractNum>
  <w:abstractNum w:abstractNumId="3" w15:restartNumberingAfterBreak="0">
    <w:nsid w:val="25817402"/>
    <w:multiLevelType w:val="hybridMultilevel"/>
    <w:tmpl w:val="86D03CBC"/>
    <w:lvl w:ilvl="0" w:tplc="42E6F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" w15:restartNumberingAfterBreak="0">
    <w:nsid w:val="39343ACB"/>
    <w:multiLevelType w:val="hybridMultilevel"/>
    <w:tmpl w:val="8334EF26"/>
    <w:lvl w:ilvl="0" w:tplc="13864812">
      <w:numFmt w:val="bullet"/>
      <w:lvlText w:val="-"/>
      <w:lvlJc w:val="left"/>
      <w:pPr>
        <w:ind w:left="8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89EEE2A">
      <w:numFmt w:val="bullet"/>
      <w:lvlText w:val="•"/>
      <w:lvlJc w:val="left"/>
      <w:pPr>
        <w:ind w:left="1724" w:hanging="707"/>
      </w:pPr>
      <w:rPr>
        <w:rFonts w:hint="default"/>
        <w:lang w:val="uk-UA" w:eastAsia="uk-UA" w:bidi="uk-UA"/>
      </w:rPr>
    </w:lvl>
    <w:lvl w:ilvl="2" w:tplc="81D2CB10">
      <w:numFmt w:val="bullet"/>
      <w:lvlText w:val="•"/>
      <w:lvlJc w:val="left"/>
      <w:pPr>
        <w:ind w:left="2628" w:hanging="707"/>
      </w:pPr>
      <w:rPr>
        <w:rFonts w:hint="default"/>
        <w:lang w:val="uk-UA" w:eastAsia="uk-UA" w:bidi="uk-UA"/>
      </w:rPr>
    </w:lvl>
    <w:lvl w:ilvl="3" w:tplc="BA12F62C">
      <w:numFmt w:val="bullet"/>
      <w:lvlText w:val="•"/>
      <w:lvlJc w:val="left"/>
      <w:pPr>
        <w:ind w:left="3533" w:hanging="707"/>
      </w:pPr>
      <w:rPr>
        <w:rFonts w:hint="default"/>
        <w:lang w:val="uk-UA" w:eastAsia="uk-UA" w:bidi="uk-UA"/>
      </w:rPr>
    </w:lvl>
    <w:lvl w:ilvl="4" w:tplc="B8EEF298">
      <w:numFmt w:val="bullet"/>
      <w:lvlText w:val="•"/>
      <w:lvlJc w:val="left"/>
      <w:pPr>
        <w:ind w:left="4437" w:hanging="707"/>
      </w:pPr>
      <w:rPr>
        <w:rFonts w:hint="default"/>
        <w:lang w:val="uk-UA" w:eastAsia="uk-UA" w:bidi="uk-UA"/>
      </w:rPr>
    </w:lvl>
    <w:lvl w:ilvl="5" w:tplc="55B20BA0">
      <w:numFmt w:val="bullet"/>
      <w:lvlText w:val="•"/>
      <w:lvlJc w:val="left"/>
      <w:pPr>
        <w:ind w:left="5342" w:hanging="707"/>
      </w:pPr>
      <w:rPr>
        <w:rFonts w:hint="default"/>
        <w:lang w:val="uk-UA" w:eastAsia="uk-UA" w:bidi="uk-UA"/>
      </w:rPr>
    </w:lvl>
    <w:lvl w:ilvl="6" w:tplc="432E9506">
      <w:numFmt w:val="bullet"/>
      <w:lvlText w:val="•"/>
      <w:lvlJc w:val="left"/>
      <w:pPr>
        <w:ind w:left="6246" w:hanging="707"/>
      </w:pPr>
      <w:rPr>
        <w:rFonts w:hint="default"/>
        <w:lang w:val="uk-UA" w:eastAsia="uk-UA" w:bidi="uk-UA"/>
      </w:rPr>
    </w:lvl>
    <w:lvl w:ilvl="7" w:tplc="9D74F894">
      <w:numFmt w:val="bullet"/>
      <w:lvlText w:val="•"/>
      <w:lvlJc w:val="left"/>
      <w:pPr>
        <w:ind w:left="7150" w:hanging="707"/>
      </w:pPr>
      <w:rPr>
        <w:rFonts w:hint="default"/>
        <w:lang w:val="uk-UA" w:eastAsia="uk-UA" w:bidi="uk-UA"/>
      </w:rPr>
    </w:lvl>
    <w:lvl w:ilvl="8" w:tplc="CA2C9F4A">
      <w:numFmt w:val="bullet"/>
      <w:lvlText w:val="•"/>
      <w:lvlJc w:val="left"/>
      <w:pPr>
        <w:ind w:left="8055" w:hanging="707"/>
      </w:pPr>
      <w:rPr>
        <w:rFonts w:hint="default"/>
        <w:lang w:val="uk-UA" w:eastAsia="uk-UA" w:bidi="uk-UA"/>
      </w:rPr>
    </w:lvl>
  </w:abstractNum>
  <w:abstractNum w:abstractNumId="5" w15:restartNumberingAfterBreak="0">
    <w:nsid w:val="767070DC"/>
    <w:multiLevelType w:val="hybridMultilevel"/>
    <w:tmpl w:val="F2F4356A"/>
    <w:lvl w:ilvl="0" w:tplc="8506BC9A">
      <w:numFmt w:val="bullet"/>
      <w:lvlText w:val="-"/>
      <w:lvlJc w:val="left"/>
      <w:pPr>
        <w:ind w:left="33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D28326">
      <w:numFmt w:val="bullet"/>
      <w:lvlText w:val="•"/>
      <w:lvlJc w:val="left"/>
      <w:pPr>
        <w:ind w:left="1340" w:hanging="707"/>
      </w:pPr>
      <w:rPr>
        <w:rFonts w:hint="default"/>
        <w:lang w:val="uk-UA" w:eastAsia="en-US" w:bidi="ar-SA"/>
      </w:rPr>
    </w:lvl>
    <w:lvl w:ilvl="2" w:tplc="BC70A47C">
      <w:numFmt w:val="bullet"/>
      <w:lvlText w:val="•"/>
      <w:lvlJc w:val="left"/>
      <w:pPr>
        <w:ind w:left="2340" w:hanging="707"/>
      </w:pPr>
      <w:rPr>
        <w:rFonts w:hint="default"/>
        <w:lang w:val="uk-UA" w:eastAsia="en-US" w:bidi="ar-SA"/>
      </w:rPr>
    </w:lvl>
    <w:lvl w:ilvl="3" w:tplc="917827DA">
      <w:numFmt w:val="bullet"/>
      <w:lvlText w:val="•"/>
      <w:lvlJc w:val="left"/>
      <w:pPr>
        <w:ind w:left="3341" w:hanging="707"/>
      </w:pPr>
      <w:rPr>
        <w:rFonts w:hint="default"/>
        <w:lang w:val="uk-UA" w:eastAsia="en-US" w:bidi="ar-SA"/>
      </w:rPr>
    </w:lvl>
    <w:lvl w:ilvl="4" w:tplc="38E4F392">
      <w:numFmt w:val="bullet"/>
      <w:lvlText w:val="•"/>
      <w:lvlJc w:val="left"/>
      <w:pPr>
        <w:ind w:left="4341" w:hanging="707"/>
      </w:pPr>
      <w:rPr>
        <w:rFonts w:hint="default"/>
        <w:lang w:val="uk-UA" w:eastAsia="en-US" w:bidi="ar-SA"/>
      </w:rPr>
    </w:lvl>
    <w:lvl w:ilvl="5" w:tplc="E92CD5FE">
      <w:numFmt w:val="bullet"/>
      <w:lvlText w:val="•"/>
      <w:lvlJc w:val="left"/>
      <w:pPr>
        <w:ind w:left="5342" w:hanging="707"/>
      </w:pPr>
      <w:rPr>
        <w:rFonts w:hint="default"/>
        <w:lang w:val="uk-UA" w:eastAsia="en-US" w:bidi="ar-SA"/>
      </w:rPr>
    </w:lvl>
    <w:lvl w:ilvl="6" w:tplc="336AF4EC">
      <w:numFmt w:val="bullet"/>
      <w:lvlText w:val="•"/>
      <w:lvlJc w:val="left"/>
      <w:pPr>
        <w:ind w:left="6342" w:hanging="707"/>
      </w:pPr>
      <w:rPr>
        <w:rFonts w:hint="default"/>
        <w:lang w:val="uk-UA" w:eastAsia="en-US" w:bidi="ar-SA"/>
      </w:rPr>
    </w:lvl>
    <w:lvl w:ilvl="7" w:tplc="A936FB18">
      <w:numFmt w:val="bullet"/>
      <w:lvlText w:val="•"/>
      <w:lvlJc w:val="left"/>
      <w:pPr>
        <w:ind w:left="7342" w:hanging="707"/>
      </w:pPr>
      <w:rPr>
        <w:rFonts w:hint="default"/>
        <w:lang w:val="uk-UA" w:eastAsia="en-US" w:bidi="ar-SA"/>
      </w:rPr>
    </w:lvl>
    <w:lvl w:ilvl="8" w:tplc="8170048E">
      <w:numFmt w:val="bullet"/>
      <w:lvlText w:val="•"/>
      <w:lvlJc w:val="left"/>
      <w:pPr>
        <w:ind w:left="8343" w:hanging="707"/>
      </w:pPr>
      <w:rPr>
        <w:rFonts w:hint="default"/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4A"/>
    <w:rsid w:val="0000313D"/>
    <w:rsid w:val="000154EE"/>
    <w:rsid w:val="00035031"/>
    <w:rsid w:val="00091F17"/>
    <w:rsid w:val="00092C4A"/>
    <w:rsid w:val="00093C41"/>
    <w:rsid w:val="00134DDB"/>
    <w:rsid w:val="0015643E"/>
    <w:rsid w:val="00163756"/>
    <w:rsid w:val="00170E72"/>
    <w:rsid w:val="001917A5"/>
    <w:rsid w:val="00192E2D"/>
    <w:rsid w:val="001C41DD"/>
    <w:rsid w:val="001C55F3"/>
    <w:rsid w:val="001D525E"/>
    <w:rsid w:val="001E388D"/>
    <w:rsid w:val="001F2F4A"/>
    <w:rsid w:val="0021005B"/>
    <w:rsid w:val="0021418F"/>
    <w:rsid w:val="00266C54"/>
    <w:rsid w:val="002B0518"/>
    <w:rsid w:val="002B0EB5"/>
    <w:rsid w:val="002C17BE"/>
    <w:rsid w:val="00336528"/>
    <w:rsid w:val="00356ED0"/>
    <w:rsid w:val="003848AA"/>
    <w:rsid w:val="00387C5E"/>
    <w:rsid w:val="00390365"/>
    <w:rsid w:val="00393500"/>
    <w:rsid w:val="003A2DF2"/>
    <w:rsid w:val="003E7246"/>
    <w:rsid w:val="003F1961"/>
    <w:rsid w:val="004020EC"/>
    <w:rsid w:val="00412108"/>
    <w:rsid w:val="004172B7"/>
    <w:rsid w:val="004443D3"/>
    <w:rsid w:val="004506E5"/>
    <w:rsid w:val="00466F93"/>
    <w:rsid w:val="00482873"/>
    <w:rsid w:val="00483885"/>
    <w:rsid w:val="004C7918"/>
    <w:rsid w:val="004F7662"/>
    <w:rsid w:val="0050609B"/>
    <w:rsid w:val="005726F6"/>
    <w:rsid w:val="00595592"/>
    <w:rsid w:val="005B17FA"/>
    <w:rsid w:val="005B3BBD"/>
    <w:rsid w:val="005E2514"/>
    <w:rsid w:val="00600951"/>
    <w:rsid w:val="006046E8"/>
    <w:rsid w:val="00605D69"/>
    <w:rsid w:val="00611BDA"/>
    <w:rsid w:val="00615166"/>
    <w:rsid w:val="006221EA"/>
    <w:rsid w:val="00634310"/>
    <w:rsid w:val="0063798F"/>
    <w:rsid w:val="006523C5"/>
    <w:rsid w:val="00675E65"/>
    <w:rsid w:val="006773DF"/>
    <w:rsid w:val="006A04C1"/>
    <w:rsid w:val="006A0528"/>
    <w:rsid w:val="006C5D6D"/>
    <w:rsid w:val="006C7AAF"/>
    <w:rsid w:val="006D2A2C"/>
    <w:rsid w:val="006E489B"/>
    <w:rsid w:val="00714FA4"/>
    <w:rsid w:val="0074417B"/>
    <w:rsid w:val="00757E0A"/>
    <w:rsid w:val="0079140B"/>
    <w:rsid w:val="00791732"/>
    <w:rsid w:val="007A1887"/>
    <w:rsid w:val="007B3D2E"/>
    <w:rsid w:val="007E7596"/>
    <w:rsid w:val="00807294"/>
    <w:rsid w:val="00816B96"/>
    <w:rsid w:val="008268CE"/>
    <w:rsid w:val="00834732"/>
    <w:rsid w:val="0084274C"/>
    <w:rsid w:val="00864381"/>
    <w:rsid w:val="0088615B"/>
    <w:rsid w:val="00892777"/>
    <w:rsid w:val="00895991"/>
    <w:rsid w:val="008B22CD"/>
    <w:rsid w:val="008B4CEC"/>
    <w:rsid w:val="008F2B3D"/>
    <w:rsid w:val="0092070E"/>
    <w:rsid w:val="009A4948"/>
    <w:rsid w:val="009A60CC"/>
    <w:rsid w:val="009C31CF"/>
    <w:rsid w:val="009D4850"/>
    <w:rsid w:val="009E15CF"/>
    <w:rsid w:val="009E7062"/>
    <w:rsid w:val="009E73D5"/>
    <w:rsid w:val="00A1760D"/>
    <w:rsid w:val="00A359DC"/>
    <w:rsid w:val="00A50AD0"/>
    <w:rsid w:val="00A701B9"/>
    <w:rsid w:val="00A87B9D"/>
    <w:rsid w:val="00AA3C05"/>
    <w:rsid w:val="00AB0E4E"/>
    <w:rsid w:val="00AB76DA"/>
    <w:rsid w:val="00AE5BE4"/>
    <w:rsid w:val="00AE685F"/>
    <w:rsid w:val="00B106CC"/>
    <w:rsid w:val="00B223CA"/>
    <w:rsid w:val="00B7560A"/>
    <w:rsid w:val="00B7738D"/>
    <w:rsid w:val="00B963D6"/>
    <w:rsid w:val="00B969EC"/>
    <w:rsid w:val="00BA161B"/>
    <w:rsid w:val="00BA4AB5"/>
    <w:rsid w:val="00BA5EB3"/>
    <w:rsid w:val="00BF3E45"/>
    <w:rsid w:val="00C0261B"/>
    <w:rsid w:val="00C14C6C"/>
    <w:rsid w:val="00C22122"/>
    <w:rsid w:val="00C24EC9"/>
    <w:rsid w:val="00C27307"/>
    <w:rsid w:val="00C550AF"/>
    <w:rsid w:val="00C55269"/>
    <w:rsid w:val="00C64944"/>
    <w:rsid w:val="00C70339"/>
    <w:rsid w:val="00C757A9"/>
    <w:rsid w:val="00CA54C2"/>
    <w:rsid w:val="00CB3A78"/>
    <w:rsid w:val="00CC2F2B"/>
    <w:rsid w:val="00CC77C0"/>
    <w:rsid w:val="00CE63D2"/>
    <w:rsid w:val="00D255B3"/>
    <w:rsid w:val="00D33F46"/>
    <w:rsid w:val="00D4087B"/>
    <w:rsid w:val="00D575DE"/>
    <w:rsid w:val="00D82F29"/>
    <w:rsid w:val="00D83FC2"/>
    <w:rsid w:val="00D97252"/>
    <w:rsid w:val="00DB5028"/>
    <w:rsid w:val="00DE2364"/>
    <w:rsid w:val="00E17234"/>
    <w:rsid w:val="00E21D94"/>
    <w:rsid w:val="00E2273A"/>
    <w:rsid w:val="00E357A9"/>
    <w:rsid w:val="00E35C20"/>
    <w:rsid w:val="00E36E5F"/>
    <w:rsid w:val="00E471C1"/>
    <w:rsid w:val="00EA050F"/>
    <w:rsid w:val="00EF278E"/>
    <w:rsid w:val="00F003E5"/>
    <w:rsid w:val="00F5050D"/>
    <w:rsid w:val="00F525DF"/>
    <w:rsid w:val="00F56D32"/>
    <w:rsid w:val="00F63375"/>
    <w:rsid w:val="00F67F8A"/>
    <w:rsid w:val="00F70ED9"/>
    <w:rsid w:val="00F73D19"/>
    <w:rsid w:val="00F833B8"/>
    <w:rsid w:val="00F96DE3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69E6F"/>
  <w15:docId w15:val="{998588BA-412E-40D5-8D88-2EC6F0E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B3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F2F4A"/>
    <w:pPr>
      <w:spacing w:after="120" w:line="480" w:lineRule="auto"/>
      <w:ind w:left="283"/>
    </w:pPr>
  </w:style>
  <w:style w:type="paragraph" w:styleId="a3">
    <w:name w:val="Body Text"/>
    <w:basedOn w:val="a"/>
    <w:link w:val="a4"/>
    <w:rsid w:val="00864381"/>
    <w:pPr>
      <w:spacing w:after="120"/>
    </w:pPr>
  </w:style>
  <w:style w:type="character" w:customStyle="1" w:styleId="a4">
    <w:name w:val="Основний текст Знак"/>
    <w:link w:val="a3"/>
    <w:rsid w:val="00864381"/>
    <w:rPr>
      <w:lang w:val="ru-RU" w:eastAsia="ru-RU"/>
    </w:rPr>
  </w:style>
  <w:style w:type="paragraph" w:styleId="20">
    <w:name w:val="Body Text 2"/>
    <w:basedOn w:val="a"/>
    <w:link w:val="21"/>
    <w:rsid w:val="00864381"/>
    <w:pPr>
      <w:spacing w:after="120" w:line="480" w:lineRule="auto"/>
    </w:pPr>
  </w:style>
  <w:style w:type="character" w:customStyle="1" w:styleId="21">
    <w:name w:val="Основний текст 2 Знак"/>
    <w:link w:val="20"/>
    <w:rsid w:val="00864381"/>
    <w:rPr>
      <w:lang w:val="ru-RU" w:eastAsia="ru-RU"/>
    </w:rPr>
  </w:style>
  <w:style w:type="paragraph" w:styleId="a5">
    <w:name w:val="Body Text Indent"/>
    <w:basedOn w:val="a"/>
    <w:link w:val="a6"/>
    <w:rsid w:val="003F1961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rsid w:val="003F1961"/>
    <w:rPr>
      <w:lang w:val="ru-RU" w:eastAsia="ru-RU"/>
    </w:rPr>
  </w:style>
  <w:style w:type="table" w:styleId="a7">
    <w:name w:val="Table Grid"/>
    <w:basedOn w:val="a1"/>
    <w:rsid w:val="001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05D69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605D69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CC77C0"/>
    <w:pPr>
      <w:ind w:left="708"/>
    </w:pPr>
  </w:style>
  <w:style w:type="paragraph" w:styleId="3">
    <w:name w:val="Body Text 3"/>
    <w:basedOn w:val="a"/>
    <w:link w:val="30"/>
    <w:rsid w:val="008B4CEC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rsid w:val="008B4CEC"/>
    <w:rPr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74417B"/>
    <w:rPr>
      <w:rFonts w:ascii="Courier New" w:hAnsi="Courier New"/>
    </w:rPr>
  </w:style>
  <w:style w:type="character" w:customStyle="1" w:styleId="HTML0">
    <w:name w:val="Стандартний HTML Знак"/>
    <w:link w:val="HTML"/>
    <w:rsid w:val="0074417B"/>
    <w:rPr>
      <w:rFonts w:ascii="Courier New" w:hAnsi="Courier New" w:cs="Courier New"/>
      <w:lang w:val="ru-RU" w:eastAsia="ru-RU"/>
    </w:rPr>
  </w:style>
  <w:style w:type="paragraph" w:customStyle="1" w:styleId="1">
    <w:name w:val="Абзац списка1"/>
    <w:basedOn w:val="a"/>
    <w:rsid w:val="008B22CD"/>
    <w:pPr>
      <w:ind w:left="720"/>
      <w:contextualSpacing/>
    </w:pPr>
    <w:rPr>
      <w:sz w:val="28"/>
      <w:szCs w:val="24"/>
      <w:lang w:val="uk-UA"/>
    </w:rPr>
  </w:style>
  <w:style w:type="paragraph" w:styleId="ab">
    <w:name w:val="header"/>
    <w:basedOn w:val="a"/>
    <w:link w:val="ac"/>
    <w:rsid w:val="003A2DF2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rsid w:val="003A2DF2"/>
    <w:rPr>
      <w:lang w:val="ru-RU" w:eastAsia="ru-RU"/>
    </w:rPr>
  </w:style>
  <w:style w:type="paragraph" w:styleId="ad">
    <w:name w:val="footer"/>
    <w:basedOn w:val="a"/>
    <w:link w:val="ae"/>
    <w:rsid w:val="003A2DF2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3A2DF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6385-8548-4DDF-A397-4F7FDD50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5259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Kalenychenko-SV</cp:lastModifiedBy>
  <cp:revision>5</cp:revision>
  <cp:lastPrinted>2021-03-09T09:50:00Z</cp:lastPrinted>
  <dcterms:created xsi:type="dcterms:W3CDTF">2022-01-13T12:16:00Z</dcterms:created>
  <dcterms:modified xsi:type="dcterms:W3CDTF">2022-02-22T11:28:00Z</dcterms:modified>
</cp:coreProperties>
</file>