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A1D44" w14:textId="77777777" w:rsidR="00BD577F" w:rsidRDefault="00BD577F">
      <w:pPr>
        <w:pStyle w:val="Standard"/>
        <w:jc w:val="center"/>
        <w:rPr>
          <w:rFonts w:ascii="Times New Roman" w:hAnsi="Times New Roman"/>
          <w:i/>
          <w:sz w:val="28"/>
          <w:szCs w:val="28"/>
          <w:lang w:val="ru-RU" w:eastAsia="ru-RU"/>
        </w:rPr>
      </w:pPr>
      <w:bookmarkStart w:id="0" w:name="_GoBack"/>
      <w:bookmarkEnd w:id="0"/>
    </w:p>
    <w:p w14:paraId="02519B1D" w14:textId="77777777" w:rsidR="00BD577F" w:rsidRDefault="0038250A">
      <w:pPr>
        <w:pStyle w:val="Standard"/>
        <w:jc w:val="center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ЗАЗИМСЬКА СІЛЬСЬКА РАДА</w:t>
      </w:r>
    </w:p>
    <w:p w14:paraId="0FB8601C" w14:textId="77777777" w:rsidR="00BD577F" w:rsidRDefault="0038250A">
      <w:pPr>
        <w:pStyle w:val="Standard"/>
        <w:jc w:val="center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БРОВАРСЬКОГО РАЙОНУ КИЇВСЬКОЇ ОБЛАСТІ</w:t>
      </w:r>
    </w:p>
    <w:p w14:paraId="2F4BCAF9" w14:textId="77777777" w:rsidR="00BD577F" w:rsidRDefault="00BD577F">
      <w:pPr>
        <w:pStyle w:val="Standard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9B670CD" w14:textId="77777777" w:rsidR="00BD577F" w:rsidRDefault="0038250A">
      <w:pPr>
        <w:pStyle w:val="Standard"/>
        <w:jc w:val="center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ПРОТОКОЛ</w:t>
      </w:r>
    </w:p>
    <w:p w14:paraId="371220BF" w14:textId="77777777" w:rsidR="00BD577F" w:rsidRDefault="0038250A">
      <w:pPr>
        <w:jc w:val="center"/>
        <w:rPr>
          <w:rFonts w:hint="eastAsia"/>
          <w:sz w:val="28"/>
          <w:szCs w:val="28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засідання постійної депутатської комісії </w:t>
      </w:r>
      <w:proofErr w:type="spellStart"/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 сільської ради  з питань соціально – економічного розвитку, бюджету та фінансів, комунальної власності, реалізації </w:t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державної регуляторної політики, інвестицій та зовнішньоекономічних </w:t>
      </w:r>
      <w:proofErr w:type="spellStart"/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зв’язків</w:t>
      </w:r>
      <w:proofErr w:type="spellEnd"/>
    </w:p>
    <w:p w14:paraId="4D7F02AC" w14:textId="77777777" w:rsidR="00BD577F" w:rsidRDefault="00BD577F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965EAC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20 серпня 2024 року</w:t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  <w:t xml:space="preserve">     село Рожни</w:t>
      </w:r>
    </w:p>
    <w:p w14:paraId="4FBAAC53" w14:textId="77777777" w:rsidR="00BD577F" w:rsidRDefault="00BD577F">
      <w:pPr>
        <w:pStyle w:val="Standard"/>
        <w:rPr>
          <w:rStyle w:val="a3"/>
          <w:rFonts w:ascii="Times New Roman" w:hAnsi="Times New Roman"/>
          <w:b/>
          <w:sz w:val="28"/>
          <w:szCs w:val="28"/>
          <w:lang w:eastAsia="ru-RU"/>
        </w:rPr>
      </w:pPr>
    </w:p>
    <w:p w14:paraId="4771BCB3" w14:textId="77777777" w:rsidR="00BD577F" w:rsidRDefault="00BD577F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16102FB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Склад постійної комісії:</w:t>
      </w:r>
    </w:p>
    <w:p w14:paraId="31BC3CD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Голова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Река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Федорович</w:t>
      </w:r>
    </w:p>
    <w:p w14:paraId="1D77B07F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Секретар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  <w:t>Бойко Андрій Олександрович</w:t>
      </w:r>
    </w:p>
    <w:p w14:paraId="13BAB32F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Члени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>Максиме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>нко Сергій Дмитрович</w:t>
      </w:r>
    </w:p>
    <w:p w14:paraId="7C78CAA4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Абдукаримов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Петрович</w:t>
      </w:r>
    </w:p>
    <w:p w14:paraId="4102FB1A" w14:textId="77777777" w:rsidR="00BD577F" w:rsidRDefault="00BD577F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A67E24C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Присутні на засіданні:</w:t>
      </w:r>
    </w:p>
    <w:p w14:paraId="6E614CE2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Голова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Река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Федорович</w:t>
      </w:r>
    </w:p>
    <w:p w14:paraId="25CF5AB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Секретар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  <w:t>Бойко Андрій Олександрович</w:t>
      </w:r>
    </w:p>
    <w:p w14:paraId="1ED6CAA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Члени комісії: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>Максименко Сергій Дмитрович</w:t>
      </w:r>
    </w:p>
    <w:p w14:paraId="31297C21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r>
        <w:rPr>
          <w:rStyle w:val="a3"/>
          <w:rFonts w:ascii="Times New Roman" w:hAnsi="Times New Roman"/>
          <w:sz w:val="28"/>
          <w:szCs w:val="28"/>
          <w:lang w:eastAsia="ru-RU"/>
        </w:rPr>
        <w:tab/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Абдукаримов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Петрович</w:t>
      </w:r>
    </w:p>
    <w:p w14:paraId="1F8BC373" w14:textId="77777777" w:rsidR="00BD577F" w:rsidRDefault="00BD577F">
      <w:pPr>
        <w:pStyle w:val="Standard"/>
        <w:jc w:val="both"/>
        <w:rPr>
          <w:rStyle w:val="a3"/>
          <w:rFonts w:ascii="Times New Roman" w:hAnsi="Times New Roman"/>
          <w:sz w:val="28"/>
          <w:szCs w:val="28"/>
          <w:lang w:eastAsia="ru-RU"/>
        </w:rPr>
      </w:pPr>
    </w:p>
    <w:p w14:paraId="4FD5D4DD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b/>
          <w:bCs/>
          <w:sz w:val="28"/>
          <w:szCs w:val="28"/>
          <w:lang w:eastAsia="ru-RU"/>
        </w:rPr>
        <w:t>Запрошені:</w:t>
      </w:r>
    </w:p>
    <w:p w14:paraId="59540411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Бондаренко Олег Вікторович, секретар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ради;</w:t>
      </w:r>
    </w:p>
    <w:p w14:paraId="072CDB9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Чиж Мар’яна Анатоліївна, начальник управління фінансів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ради;</w:t>
      </w:r>
    </w:p>
    <w:p w14:paraId="5EF0FA6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Писаренко Анастасія Григорівна, староста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Пухівського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старостинського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округу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ради;</w:t>
      </w:r>
    </w:p>
    <w:p w14:paraId="5DC35DB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Кабиш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В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олодимир Михайлович, староста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Рожнівського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старостинського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округу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ради;</w:t>
      </w:r>
    </w:p>
    <w:p w14:paraId="2AEF31F0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Дацько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>-Різник Наталія Анатоліївна, с</w:t>
      </w:r>
      <w:proofErr w:type="spellStart"/>
      <w:r>
        <w:rPr>
          <w:rStyle w:val="a3"/>
          <w:rFonts w:ascii="Times New Roman" w:hAnsi="Times New Roman"/>
          <w:sz w:val="28"/>
          <w:szCs w:val="28"/>
          <w:lang w:val="ru-RU" w:eastAsia="ru-RU"/>
        </w:rPr>
        <w:t>тароста</w:t>
      </w:r>
      <w:proofErr w:type="spellEnd"/>
      <w:r>
        <w:rPr>
          <w:rStyle w:val="a3"/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Літківського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старостинського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округу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ради;</w:t>
      </w:r>
    </w:p>
    <w:p w14:paraId="355B92B7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Гайдак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Михайло Васильович, староста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Літочківського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старостинського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округу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Зазимської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сільської ради.</w:t>
      </w:r>
    </w:p>
    <w:p w14:paraId="151837BF" w14:textId="77777777" w:rsidR="00BD577F" w:rsidRDefault="00BD577F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1F55E1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Головуючий на засіданні: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Река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Федорович</w:t>
      </w:r>
    </w:p>
    <w:p w14:paraId="162E7B1F" w14:textId="77777777" w:rsidR="00BD577F" w:rsidRDefault="00BD577F">
      <w:pPr>
        <w:pStyle w:val="Standard"/>
        <w:jc w:val="both"/>
        <w:rPr>
          <w:rFonts w:hint="eastAsia"/>
        </w:rPr>
      </w:pPr>
    </w:p>
    <w:p w14:paraId="10361AB3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Секретар засідання: 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>Бойко Андрій Олександрович</w:t>
      </w:r>
      <w:r>
        <w:br w:type="page"/>
      </w:r>
    </w:p>
    <w:p w14:paraId="06AAEE9E" w14:textId="77777777" w:rsidR="00BD577F" w:rsidRDefault="00BD577F">
      <w:pPr>
        <w:rPr>
          <w:rFonts w:ascii="Times New Roman" w:hAnsi="Times New Roman"/>
          <w:sz w:val="14"/>
          <w:szCs w:val="14"/>
          <w:lang w:eastAsia="ru-RU"/>
        </w:rPr>
      </w:pPr>
    </w:p>
    <w:p w14:paraId="6690CF9B" w14:textId="77777777" w:rsidR="00BD577F" w:rsidRDefault="00BD577F">
      <w:pPr>
        <w:pStyle w:val="Standard"/>
        <w:rPr>
          <w:rFonts w:ascii="Times New Roman" w:hAnsi="Times New Roman"/>
          <w:sz w:val="14"/>
          <w:szCs w:val="14"/>
          <w:lang w:eastAsia="ru-RU"/>
        </w:rPr>
      </w:pPr>
    </w:p>
    <w:p w14:paraId="5C794D97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СЛУХАЛИ: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Про затвердження порядку денного засідання.</w:t>
      </w:r>
    </w:p>
    <w:p w14:paraId="34A2835B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ДОПОВІДАВ: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Река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Федорович</w:t>
      </w:r>
    </w:p>
    <w:p w14:paraId="59960A4E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Голову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>ючий зачитав порядок денний засідання та запропонував його затвердити.</w:t>
      </w:r>
    </w:p>
    <w:p w14:paraId="6C1640C7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ВИСТУПИЛИ: -</w:t>
      </w:r>
    </w:p>
    <w:p w14:paraId="2CC00875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ГОЛОСУВАЛИ:</w:t>
      </w:r>
    </w:p>
    <w:p w14:paraId="5E113536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ЗА - </w:t>
      </w:r>
      <w:r>
        <w:rPr>
          <w:rStyle w:val="a3"/>
          <w:rFonts w:ascii="Times New Roman" w:hAnsi="Times New Roman"/>
          <w:sz w:val="28"/>
          <w:szCs w:val="28"/>
          <w:lang w:val="ru-RU" w:eastAsia="ru-RU"/>
        </w:rPr>
        <w:t>4</w:t>
      </w:r>
    </w:p>
    <w:p w14:paraId="5533481C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B623ECD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УТРИМАЛИСЯ – 0</w:t>
      </w:r>
    </w:p>
    <w:p w14:paraId="73101623" w14:textId="77777777" w:rsidR="00BD577F" w:rsidRDefault="00BD577F">
      <w:pPr>
        <w:pStyle w:val="Standard"/>
        <w:rPr>
          <w:rFonts w:ascii="Times New Roman" w:hAnsi="Times New Roman"/>
          <w:sz w:val="28"/>
          <w:szCs w:val="28"/>
          <w:lang w:val="ru-RU" w:eastAsia="ru-RU"/>
        </w:rPr>
      </w:pPr>
    </w:p>
    <w:p w14:paraId="4B2E2A7C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ВИРІШИЛИ: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Затвердити такий порядок денний:</w:t>
      </w:r>
    </w:p>
    <w:p w14:paraId="4520B4EF" w14:textId="77777777" w:rsidR="00BD577F" w:rsidRDefault="00BD577F">
      <w:pPr>
        <w:pStyle w:val="Standard"/>
        <w:rPr>
          <w:rFonts w:hint="eastAsia"/>
        </w:rPr>
      </w:pPr>
    </w:p>
    <w:p w14:paraId="12C9FF28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в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несення змін до програми “Підтримка розвитку Комунального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некомерційного підприємства “Центр первинної медико-санітарної допомоги” Калинівської селищної ради Броварського району Київської області на 2024 рік”.</w:t>
      </w:r>
    </w:p>
    <w:p w14:paraId="6A4E5C33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внесення змін до “Програми фінансової підтримки військових частин та підрозділів Сил оборони України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на 2023-2024 роки”.</w:t>
      </w:r>
    </w:p>
    <w:p w14:paraId="5B33F2FB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внесення змін до “Комплексної програми фінансування заходів з організації територіальної оборони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2024-2026 роки”.</w:t>
      </w:r>
    </w:p>
    <w:p w14:paraId="72FD7AF2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внесення змін до 69 позачергової сесії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V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скликання від 21 грудня 2023 року № 3984-69-позачергової-V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“П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ро бюджет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 рік”.</w:t>
      </w:r>
    </w:p>
    <w:p w14:paraId="0162881C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безоплатну передачу товарно-матеріальних цінностей в розпорядження Добровольчого формування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територіально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ї громади №1.</w:t>
      </w:r>
    </w:p>
    <w:p w14:paraId="3C0C46C1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безоплатну передачу товарно-матеріальних цінностей з балансу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Броварського району Київської області на баланс Управління освіти, культури, молоді та спорту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ради.</w:t>
      </w:r>
    </w:p>
    <w:p w14:paraId="3E0336E0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затвердження розпоряджень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сільського голови.</w:t>
      </w:r>
    </w:p>
    <w:p w14:paraId="1C5D0FBC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затвердження розпоряджень сільського голови.</w:t>
      </w:r>
    </w:p>
    <w:p w14:paraId="39316967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затвердження розміру премії сільському голові у серпні 2024 року.</w:t>
      </w:r>
    </w:p>
    <w:p w14:paraId="37A5608C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надання згоди на розірвання договору оренди майна.</w:t>
      </w:r>
    </w:p>
    <w:p w14:paraId="5E75A350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затвердження звіту про незалежну оцінку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справедливої вартості розподільчих газопроводів.</w:t>
      </w:r>
    </w:p>
    <w:p w14:paraId="620726B3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надання матеріальної допомоги жителям громади.</w:t>
      </w:r>
    </w:p>
    <w:p w14:paraId="47649DC8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надання одноразової матеріальної допомоги військовослужбовцям та їх сім’ям.</w:t>
      </w:r>
    </w:p>
    <w:p w14:paraId="7A05EC0D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передачу у користування на умовах оренди ТОВ “НВП “БЕТА-ІНТЕР” по вул. П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ромислова в с.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Зазим’я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.</w:t>
      </w:r>
    </w:p>
    <w:p w14:paraId="503DAC3A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 продаж права оренди земельної ділянки комунальної власності несільськогосподарського призначення площею 1,3385 га в с. Пухівка окремим лотом на земельних торгах через електронну торгову систему.</w:t>
      </w:r>
    </w:p>
    <w:p w14:paraId="6905107F" w14:textId="77777777" w:rsidR="00BD577F" w:rsidRDefault="0038250A">
      <w:pPr>
        <w:pStyle w:val="Standard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lastRenderedPageBreak/>
        <w:t>Про безоплатне прийняття до кому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нальної власності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в особі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Броварського району Київської області мереж газопостачання.</w:t>
      </w:r>
    </w:p>
    <w:p w14:paraId="0256D9C4" w14:textId="77777777" w:rsidR="00BD577F" w:rsidRPr="0038250A" w:rsidRDefault="00BD577F">
      <w:pPr>
        <w:pStyle w:val="Standard"/>
        <w:rPr>
          <w:rFonts w:ascii="Times New Roman" w:hAnsi="Times New Roman"/>
          <w:sz w:val="28"/>
          <w:szCs w:val="28"/>
          <w:lang w:eastAsia="ru-RU"/>
        </w:rPr>
      </w:pPr>
    </w:p>
    <w:p w14:paraId="58ECF0D2" w14:textId="77777777" w:rsidR="00BD577F" w:rsidRDefault="0038250A">
      <w:pPr>
        <w:pStyle w:val="aa"/>
        <w:ind w:left="0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1. СЛУХАЛИ: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val="ru-RU" w:eastAsia="uk-UA"/>
        </w:rPr>
        <w:t>Про в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несення змін до програми “Підтримка розвитку Комунального некомерційного підприємс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тва “Центр первинної медико-санітарної допомоги” Калинівської селищної ради Броварського району Київської області на 2024 рік”.</w:t>
      </w:r>
    </w:p>
    <w:p w14:paraId="14DF801C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ДОПОВІДАВ: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Река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Микола Федорович.</w:t>
      </w:r>
    </w:p>
    <w:p w14:paraId="5D427827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ГОЛОСУВАЛИ:</w:t>
      </w:r>
    </w:p>
    <w:p w14:paraId="5A086308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0ECC1535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465649ED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УТРИМАЛИСЯ – 0</w:t>
      </w:r>
    </w:p>
    <w:p w14:paraId="775EE15C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ВИРІШИЛИ: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Внести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змін до програми “Підтримка розвитку Комунального некомерційного підприємства “Центр первинної медико-санітарної допомоги” Калинівської селищної ради Броварського району Київської області на 2024 рік”.</w:t>
      </w:r>
    </w:p>
    <w:p w14:paraId="0DF88594" w14:textId="77777777" w:rsidR="00BD577F" w:rsidRDefault="00BD577F">
      <w:pPr>
        <w:pStyle w:val="Standard"/>
        <w:rPr>
          <w:rFonts w:ascii="Times New Roman" w:hAnsi="Times New Roman"/>
          <w:b/>
          <w:sz w:val="28"/>
          <w:szCs w:val="28"/>
          <w:lang w:eastAsia="ru-RU"/>
        </w:rPr>
      </w:pPr>
    </w:p>
    <w:p w14:paraId="12293BAF" w14:textId="77777777" w:rsidR="00BD577F" w:rsidRDefault="0038250A">
      <w:pPr>
        <w:pStyle w:val="aa"/>
        <w:ind w:left="0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2.</w:t>
      </w:r>
      <w:bookmarkStart w:id="1" w:name="_Hlk174708315"/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ab/>
        <w:t xml:space="preserve">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внесення змін до “Програми фінансово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ї підтримки військових частин та підрозділів Сил оборони України на 2023-2024 роки”.</w:t>
      </w:r>
    </w:p>
    <w:p w14:paraId="52E375E6" w14:textId="77777777" w:rsidR="00BD577F" w:rsidRDefault="00BD577F">
      <w:pPr>
        <w:pStyle w:val="Standard"/>
        <w:ind w:left="720" w:hanging="360"/>
        <w:rPr>
          <w:rFonts w:hint="eastAsia"/>
          <w:sz w:val="8"/>
          <w:szCs w:val="8"/>
        </w:rPr>
      </w:pPr>
    </w:p>
    <w:p w14:paraId="7B2EE3C6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ДОПОВІДАЛА: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Чиж Мар’яна Анатоліївна.</w:t>
      </w:r>
    </w:p>
    <w:p w14:paraId="50E5205C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ГОЛОСУВАЛИ:</w:t>
      </w:r>
    </w:p>
    <w:p w14:paraId="011745F6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74E3AE5A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5DA4B78B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УТРИМАЛИСЯ – 0</w:t>
      </w:r>
    </w:p>
    <w:p w14:paraId="132236D3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>ВИРІШИЛИ: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Внести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зміни до “Програми фінансової підтримки військових частин та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підрозділів Сил оборони України на 2023-2024 роки”.</w:t>
      </w:r>
    </w:p>
    <w:p w14:paraId="229E02A3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szCs w:val="28"/>
          <w:lang w:eastAsia="uk-UA"/>
        </w:rPr>
      </w:pPr>
    </w:p>
    <w:p w14:paraId="22D7F3B8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3.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внесення змін до “Комплексної програми фінансування заходів з організації територіальної оборони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2024-2026 роки”.</w:t>
      </w:r>
    </w:p>
    <w:p w14:paraId="51AD9EC7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орович.</w:t>
      </w:r>
    </w:p>
    <w:p w14:paraId="0CB11655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00B26CC9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58040D72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E84B19F" w14:textId="77777777" w:rsidR="00BD577F" w:rsidRDefault="0038250A">
      <w:pPr>
        <w:pStyle w:val="Standard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УТРИМАЛИСЯ – 0</w:t>
      </w:r>
    </w:p>
    <w:p w14:paraId="339EF296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ВИРІШИЛИ: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Внести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зміни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до “Комплексної програми фінансування заходів з організації територіальної оборони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2024-2026 роки”.</w:t>
      </w:r>
    </w:p>
    <w:p w14:paraId="73CD2574" w14:textId="77777777" w:rsidR="00BD577F" w:rsidRDefault="00BD577F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022BF7D" w14:textId="77777777" w:rsidR="00BD577F" w:rsidRDefault="0038250A">
      <w:pPr>
        <w:pStyle w:val="Standard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внесення змін до 69 позачергової сесії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VIII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скликання від 21 грудня 2023 року № 3984-69-позачергової-V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“П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ро бюджет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 рік”.</w:t>
      </w:r>
    </w:p>
    <w:p w14:paraId="7018EB0F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06FE97B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700DEA84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lastRenderedPageBreak/>
        <w:t>З</w:t>
      </w:r>
      <w:r>
        <w:rPr>
          <w:rStyle w:val="a3"/>
          <w:rFonts w:ascii="Times New Roman" w:hAnsi="Times New Roman"/>
          <w:sz w:val="28"/>
          <w:szCs w:val="28"/>
          <w:lang w:eastAsia="ru-RU"/>
        </w:rPr>
        <w:t>А - 4</w:t>
      </w:r>
    </w:p>
    <w:p w14:paraId="60EAB0E7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6917DF0" w14:textId="77777777" w:rsidR="00BD577F" w:rsidRDefault="0038250A">
      <w:pPr>
        <w:pStyle w:val="Standard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УТРИМАЛИСЯ – 0</w:t>
      </w:r>
    </w:p>
    <w:p w14:paraId="369928DE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/>
          <w:b/>
          <w:sz w:val="28"/>
          <w:szCs w:val="28"/>
          <w:lang w:eastAsia="ru-RU"/>
        </w:rPr>
        <w:t xml:space="preserve">ВИРІШИЛИ: </w:t>
      </w:r>
      <w:proofErr w:type="spellStart"/>
      <w:r>
        <w:rPr>
          <w:rStyle w:val="a3"/>
          <w:rFonts w:ascii="Times New Roman" w:hAnsi="Times New Roman"/>
          <w:sz w:val="28"/>
          <w:szCs w:val="28"/>
          <w:lang w:eastAsia="ru-RU"/>
        </w:rPr>
        <w:t>Внести</w:t>
      </w:r>
      <w:proofErr w:type="spellEnd"/>
      <w:r>
        <w:rPr>
          <w:rStyle w:val="a3"/>
          <w:rFonts w:ascii="Times New Roman" w:hAnsi="Times New Roman"/>
          <w:sz w:val="28"/>
          <w:szCs w:val="28"/>
          <w:lang w:eastAsia="ru-RU"/>
        </w:rPr>
        <w:t xml:space="preserve"> зміни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до 69 позачергової сесії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VIII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скликання від 21 грудня 2023 року № 3984-69-позачергової-V</w:t>
      </w:r>
      <w:r>
        <w:rPr>
          <w:rStyle w:val="a3"/>
          <w:rFonts w:ascii="Times New Roman" w:eastAsia="Calibri" w:hAnsi="Times New Roman"/>
          <w:sz w:val="28"/>
          <w:szCs w:val="28"/>
          <w:lang w:val="en-US" w:eastAsia="uk-UA"/>
        </w:rPr>
        <w:t>III</w:t>
      </w:r>
      <w:r w:rsidRPr="0038250A"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“П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ро бюджет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на 2024 рік”.</w:t>
      </w:r>
    </w:p>
    <w:p w14:paraId="2CC1ADD5" w14:textId="77777777" w:rsidR="00BD577F" w:rsidRDefault="00BD577F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368E69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5.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ро безоплатну передачу товарно-матеріальних цінностей в розпорядження Добровольчого формування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територіальної громади №1.</w:t>
      </w:r>
    </w:p>
    <w:p w14:paraId="5102174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5844D7E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641BF7E9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20027F90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1AE4699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GoBack1"/>
      <w:bookmarkEnd w:id="2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47B39B20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Безоплатно передати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товарно-матеріальні цінності в розпорядження Добровольчого формування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територіальної громади №1.</w:t>
      </w:r>
    </w:p>
    <w:bookmarkEnd w:id="1"/>
    <w:p w14:paraId="5052E939" w14:textId="77777777" w:rsidR="00BD577F" w:rsidRDefault="00BD577F">
      <w:pPr>
        <w:pStyle w:val="aa"/>
        <w:ind w:left="0"/>
        <w:rPr>
          <w:rFonts w:ascii="Times New Roman" w:hAnsi="Times New Roman"/>
          <w:b/>
          <w:sz w:val="28"/>
          <w:szCs w:val="28"/>
          <w:lang w:eastAsia="ru-RU"/>
        </w:rPr>
      </w:pPr>
    </w:p>
    <w:p w14:paraId="17CA1E4E" w14:textId="77777777" w:rsidR="00BD577F" w:rsidRDefault="0038250A">
      <w:pPr>
        <w:pStyle w:val="aa"/>
        <w:ind w:left="0"/>
        <w:jc w:val="both"/>
        <w:rPr>
          <w:rFonts w:hint="eastAsia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безоплатну передачу товарно-матеріальних цінностей з балансу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Броварського району Київської області на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баланс Управління освіти, культури, молоді та спорту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ради.</w:t>
      </w:r>
    </w:p>
    <w:p w14:paraId="3FF94DB5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5A26FB82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248B9381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19A67736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23800B3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GoBack11"/>
      <w:bookmarkEnd w:id="3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597FA1B3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Безоплатно передати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товарно-матеріальні цінності з балансу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варського району Київської області на баланс Управління освіти, культури, молоді та спорту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ради.</w:t>
      </w:r>
    </w:p>
    <w:p w14:paraId="106B4598" w14:textId="77777777" w:rsidR="00BD577F" w:rsidRDefault="00BD577F">
      <w:pPr>
        <w:pStyle w:val="Standard"/>
        <w:jc w:val="both"/>
        <w:rPr>
          <w:rStyle w:val="a3"/>
          <w:rFonts w:eastAsia="Calibri"/>
          <w:lang w:eastAsia="uk-UA"/>
        </w:rPr>
      </w:pPr>
    </w:p>
    <w:p w14:paraId="7E598B77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8250A">
        <w:rPr>
          <w:rFonts w:ascii="Times New Roman" w:hAnsi="Times New Roman"/>
          <w:b/>
          <w:bCs/>
          <w:sz w:val="28"/>
          <w:szCs w:val="28"/>
          <w:lang w:val="ru-RU"/>
        </w:rPr>
        <w:t xml:space="preserve">7. </w:t>
      </w:r>
      <w:r>
        <w:rPr>
          <w:rFonts w:ascii="Times New Roman" w:hAnsi="Times New Roman"/>
          <w:b/>
          <w:bCs/>
          <w:sz w:val="28"/>
          <w:szCs w:val="28"/>
        </w:rPr>
        <w:t>СЛУХАЛИ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</w:t>
      </w:r>
      <w:proofErr w:type="gram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затвердження розпоряджень сільського голови.</w:t>
      </w:r>
    </w:p>
    <w:p w14:paraId="4C485DB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0F40680A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34E3F557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2847DCCE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67EE8846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GoBack12"/>
      <w:bookmarkEnd w:id="4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44EEE389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Затвердити розпорядження сільського голови.</w:t>
      </w:r>
    </w:p>
    <w:p w14:paraId="1B9BCD26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ru-RU"/>
        </w:rPr>
      </w:pPr>
    </w:p>
    <w:p w14:paraId="4319DE21" w14:textId="77777777" w:rsidR="00BD577F" w:rsidRPr="0038250A" w:rsidRDefault="00BD577F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26B8216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Pr="0038250A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затвердження розпоряджень сільського голови.</w:t>
      </w:r>
    </w:p>
    <w:p w14:paraId="016A67A1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6A16329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70A010B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- 3</w:t>
      </w:r>
    </w:p>
    <w:p w14:paraId="47AF2350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4EA8942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_GoBack121"/>
      <w:bookmarkEnd w:id="5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lastRenderedPageBreak/>
        <w:t>УТРИМАЛИСЯ – 1</w:t>
      </w:r>
    </w:p>
    <w:p w14:paraId="54A0709B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 xml:space="preserve">Затвердити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розпорядження сільського голови.</w:t>
      </w:r>
    </w:p>
    <w:p w14:paraId="2A0CDD07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ru-RU"/>
        </w:rPr>
      </w:pPr>
    </w:p>
    <w:p w14:paraId="4A880C8A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9.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затвердження розміру премії сільському голові у серпні 2024 року.</w:t>
      </w:r>
    </w:p>
    <w:p w14:paraId="6055F06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5BF4C3A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58030A3A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07AC3920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7518433C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_GoBack122"/>
      <w:bookmarkEnd w:id="6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3ED840FE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Затвердити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премію сільському голові у серпні 2024 року в розмірі 150 % від посадового окладу, а також преміювати до Дня незалежності України у розмірі середньомісячної заробітної плати.</w:t>
      </w:r>
    </w:p>
    <w:p w14:paraId="09423535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4BFFD911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10.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надання згоди на розірвання договору оренди майна.</w:t>
      </w:r>
    </w:p>
    <w:p w14:paraId="31373E76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ДОПОВІДАЛА:</w:t>
      </w: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2F64142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ВИСТУПИЛИ: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Писаренко А. Г.</w:t>
      </w:r>
    </w:p>
    <w:p w14:paraId="2D66DDF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5E5EEC01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7A90CBEF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1FEC8D6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_GoBack1221"/>
      <w:bookmarkEnd w:id="7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50F992BE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Надати згоду на розірвання договору оренди майна.</w:t>
      </w:r>
    </w:p>
    <w:p w14:paraId="117F5333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ru-RU"/>
        </w:rPr>
      </w:pPr>
    </w:p>
    <w:p w14:paraId="5CA78CA3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>11. СЛУХАЛИ: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затвердження звіту про незалежну оцінку справедливої вартості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розподільчих газопроводів.</w:t>
      </w:r>
    </w:p>
    <w:p w14:paraId="22CB438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6AE949C2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12BF8387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582582D2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321895A5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_GoBack1222"/>
      <w:bookmarkEnd w:id="8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7431AF3C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Затвердити звіт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про незалежну оцінку справедливої вартості розподільчих газопроводів.</w:t>
      </w:r>
    </w:p>
    <w:p w14:paraId="311C77E6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2C3089FF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12.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надання матеріальної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допомоги жителям громади.</w:t>
      </w:r>
    </w:p>
    <w:p w14:paraId="5D2AD48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4F271CAC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2A83DB16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1F78A459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7245BD80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9" w:name="_GoBack12221"/>
      <w:bookmarkEnd w:id="9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7883C92A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Надати матеріальну допомогу жителям громади.</w:t>
      </w:r>
    </w:p>
    <w:p w14:paraId="72C93F39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13.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надання одноразової матеріальної допомоги військовослужбовцям та їх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сім’ям.</w:t>
      </w:r>
    </w:p>
    <w:p w14:paraId="2D8B6E5C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ДОПОВІДАВ: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Река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Микола Федорович.</w:t>
      </w:r>
    </w:p>
    <w:p w14:paraId="5915949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2BF33908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2CDFB442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lastRenderedPageBreak/>
        <w:t>ПРОТИ – 0</w:t>
      </w:r>
    </w:p>
    <w:p w14:paraId="1D132557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0" w:name="_GoBack122211"/>
      <w:bookmarkEnd w:id="10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028C3A86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Надати одноразову матеріальну допомогу військовослужбовцям та їх сім’ям.</w:t>
      </w:r>
    </w:p>
    <w:p w14:paraId="58ADD7D5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ru-RU"/>
        </w:rPr>
      </w:pPr>
    </w:p>
    <w:p w14:paraId="203DE638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14.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передачу у користування на умовах оренди ТОВ “НВП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“БЕТА-ІНТЕР” по вул. Промислова в с.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Зазим’я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.</w:t>
      </w:r>
    </w:p>
    <w:p w14:paraId="01B5A2AD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302E8065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0300695B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41D67730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5BA74FF1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1" w:name="_GoBack1222111"/>
      <w:bookmarkEnd w:id="11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3CB2C9C9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 xml:space="preserve">Передати у користування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на умовах оренди ТОВ “НВП “БЕТА-ІНТЕР” по вул. Промислова в с.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Зазим’я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.</w:t>
      </w:r>
    </w:p>
    <w:p w14:paraId="31F3F9D0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77C37993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15.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Про  прод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аж права оренди земельної ділянки комунальної власності несільськогосподарського призначення площею 1,3385 га в с. Пухівка окремим лотом на земельних торгах через електронну торгову систему.</w:t>
      </w:r>
    </w:p>
    <w:p w14:paraId="211BF484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48802606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773F854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- 3</w:t>
      </w:r>
    </w:p>
    <w:p w14:paraId="5AE7D69E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0B215AAC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2" w:name="_GoBack122211112"/>
      <w:bookmarkEnd w:id="12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1</w:t>
      </w:r>
    </w:p>
    <w:p w14:paraId="19A021D9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 xml:space="preserve">Продати право оренди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земельної ділянки комунальної власності несільськогосподарського призначення площею 1,3385 га в с. Пухівка окремим лотом на земельних торгах через електронну торгову систему.</w:t>
      </w:r>
    </w:p>
    <w:p w14:paraId="2F3F3F80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2873D7C9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16. СЛУХАЛИ: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Про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безоплатне прийняття до комунальної власності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в особі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Броварського району Київської області мереж газопостачання.</w:t>
      </w:r>
    </w:p>
    <w:p w14:paraId="7F29FC07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 xml:space="preserve">ДОПОВІДАЛА: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Чиж Мар’яна Анатоліївна.</w:t>
      </w:r>
    </w:p>
    <w:p w14:paraId="08B699B9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uk-UA"/>
        </w:rPr>
        <w:t>ГОЛОСУВАЛИ:</w:t>
      </w:r>
    </w:p>
    <w:p w14:paraId="60340760" w14:textId="77777777" w:rsidR="00BD577F" w:rsidRDefault="0038250A">
      <w:pPr>
        <w:pStyle w:val="Standard"/>
        <w:jc w:val="both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ЗА - 4</w:t>
      </w:r>
    </w:p>
    <w:p w14:paraId="470BDE6B" w14:textId="77777777" w:rsidR="00BD577F" w:rsidRDefault="0038250A">
      <w:pPr>
        <w:pStyle w:val="Standard"/>
        <w:rPr>
          <w:rFonts w:hint="eastAsia"/>
        </w:rPr>
      </w:pPr>
      <w:r>
        <w:rPr>
          <w:rStyle w:val="a3"/>
          <w:rFonts w:ascii="Times New Roman" w:hAnsi="Times New Roman"/>
          <w:sz w:val="28"/>
          <w:szCs w:val="28"/>
          <w:lang w:eastAsia="ru-RU"/>
        </w:rPr>
        <w:t>ПРОТИ – 0</w:t>
      </w:r>
    </w:p>
    <w:p w14:paraId="2D6081F8" w14:textId="77777777" w:rsidR="00BD577F" w:rsidRDefault="0038250A">
      <w:pPr>
        <w:pStyle w:val="Standard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3" w:name="_GoBack1222111121"/>
      <w:bookmarkEnd w:id="13"/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>УТРИМАЛИСЯ – 0</w:t>
      </w:r>
    </w:p>
    <w:p w14:paraId="6A66CB6D" w14:textId="77777777" w:rsidR="00BD577F" w:rsidRPr="0038250A" w:rsidRDefault="0038250A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3"/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ВИРІШИЛИ: </w:t>
      </w:r>
      <w:r>
        <w:rPr>
          <w:rStyle w:val="a3"/>
          <w:rFonts w:ascii="Times New Roman" w:eastAsia="Calibri" w:hAnsi="Times New Roman"/>
          <w:sz w:val="28"/>
          <w:szCs w:val="28"/>
          <w:lang w:eastAsia="ru-RU"/>
        </w:rPr>
        <w:t xml:space="preserve">Безоплатно прийняти </w:t>
      </w:r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до комунальної власності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територіальної громади в особі </w:t>
      </w:r>
      <w:proofErr w:type="spellStart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>Зазимської</w:t>
      </w:r>
      <w:proofErr w:type="spellEnd"/>
      <w:r>
        <w:rPr>
          <w:rStyle w:val="a3"/>
          <w:rFonts w:ascii="Times New Roman" w:eastAsia="Calibri" w:hAnsi="Times New Roman"/>
          <w:sz w:val="28"/>
          <w:szCs w:val="28"/>
          <w:lang w:eastAsia="uk-UA"/>
        </w:rPr>
        <w:t xml:space="preserve"> сільської ради Броварського району Київської області мережі газопостачання.</w:t>
      </w:r>
    </w:p>
    <w:p w14:paraId="0497079E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310BE4E8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30596E13" w14:textId="77777777" w:rsidR="00BD577F" w:rsidRDefault="00BD577F">
      <w:pPr>
        <w:pStyle w:val="Standard"/>
        <w:jc w:val="both"/>
        <w:rPr>
          <w:rStyle w:val="a3"/>
          <w:rFonts w:ascii="Times New Roman" w:eastAsia="Calibri" w:hAnsi="Times New Roman"/>
          <w:sz w:val="28"/>
          <w:lang w:eastAsia="uk-UA"/>
        </w:rPr>
      </w:pPr>
    </w:p>
    <w:p w14:paraId="71E0A7EA" w14:textId="77777777" w:rsidR="00BD577F" w:rsidRDefault="0038250A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Голова комісії                              </w:t>
      </w:r>
      <w:r>
        <w:rPr>
          <w:b/>
          <w:bCs/>
          <w:sz w:val="28"/>
          <w:szCs w:val="28"/>
        </w:rPr>
        <w:t xml:space="preserve">                                                               </w:t>
      </w:r>
      <w:proofErr w:type="spellStart"/>
      <w:r>
        <w:rPr>
          <w:b/>
          <w:bCs/>
          <w:sz w:val="28"/>
          <w:szCs w:val="28"/>
        </w:rPr>
        <w:t>Река</w:t>
      </w:r>
      <w:proofErr w:type="spellEnd"/>
      <w:r>
        <w:rPr>
          <w:b/>
          <w:bCs/>
          <w:sz w:val="28"/>
          <w:szCs w:val="28"/>
        </w:rPr>
        <w:t xml:space="preserve"> М.Ф.</w:t>
      </w:r>
    </w:p>
    <w:p w14:paraId="5296B41E" w14:textId="77777777" w:rsidR="00BD577F" w:rsidRDefault="00BD577F">
      <w:pPr>
        <w:pStyle w:val="Standard"/>
        <w:jc w:val="both"/>
        <w:rPr>
          <w:rFonts w:hint="eastAsia"/>
          <w:b/>
          <w:bCs/>
          <w:sz w:val="28"/>
          <w:szCs w:val="28"/>
        </w:rPr>
      </w:pPr>
    </w:p>
    <w:p w14:paraId="7A88C354" w14:textId="77777777" w:rsidR="00BD577F" w:rsidRDefault="0038250A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комісії                                                                                       Бойко А.О.</w:t>
      </w:r>
    </w:p>
    <w:sectPr w:rsidR="00BD577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1160B"/>
    <w:multiLevelType w:val="multilevel"/>
    <w:tmpl w:val="900C89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2E7E54"/>
    <w:multiLevelType w:val="multilevel"/>
    <w:tmpl w:val="7E68ECDE"/>
    <w:lvl w:ilvl="0">
      <w:start w:val="1"/>
      <w:numFmt w:val="decimal"/>
      <w:lvlText w:val="%1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77F"/>
    <w:rsid w:val="0038250A"/>
    <w:rsid w:val="00BD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ACCB"/>
  <w15:docId w15:val="{F6657CED-7B82-4499-B942-632F1840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замовчуванням"/>
    <w:qFormat/>
  </w:style>
  <w:style w:type="paragraph" w:customStyle="1" w:styleId="1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Textbody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Standard"/>
    <w:qFormat/>
    <w:pPr>
      <w:suppressLineNumbers/>
    </w:pPr>
  </w:style>
  <w:style w:type="paragraph" w:customStyle="1" w:styleId="a8">
    <w:name w:val="Звичайний"/>
    <w:qFormat/>
    <w:pPr>
      <w:textAlignment w:val="baseline"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a9">
    <w:name w:val="Назва об'єкта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10">
    <w:name w:val="Звичайна таблиця1"/>
    <w:qFormat/>
    <w:pPr>
      <w:spacing w:after="160" w:line="247" w:lineRule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aa">
    <w:name w:val="Абзац списку"/>
    <w:basedOn w:val="Standard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6107</Words>
  <Characters>3482</Characters>
  <Application>Microsoft Office Word</Application>
  <DocSecurity>0</DocSecurity>
  <Lines>29</Lines>
  <Paragraphs>19</Paragraphs>
  <ScaleCrop>false</ScaleCrop>
  <Company>ZSR</Company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Komp_i3</dc:creator>
  <dc:description/>
  <cp:lastModifiedBy>Admin</cp:lastModifiedBy>
  <cp:revision>2</cp:revision>
  <dcterms:created xsi:type="dcterms:W3CDTF">2025-02-20T07:43:00Z</dcterms:created>
  <dcterms:modified xsi:type="dcterms:W3CDTF">2025-02-20T07:43:00Z</dcterms:modified>
  <dc:language>uk-UA</dc:language>
</cp:coreProperties>
</file>